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D37F" w14:textId="77777777" w:rsidR="00872594" w:rsidRPr="001A7F9E" w:rsidRDefault="001A7F9E" w:rsidP="001A7F9E">
      <w:pPr>
        <w:jc w:val="center"/>
        <w:rPr>
          <w:b/>
          <w:sz w:val="32"/>
          <w:szCs w:val="32"/>
        </w:rPr>
      </w:pPr>
      <w:r w:rsidRPr="001A7F9E">
        <w:rPr>
          <w:b/>
          <w:sz w:val="32"/>
          <w:szCs w:val="32"/>
        </w:rPr>
        <w:t>Assemblée Générale du FICEP</w:t>
      </w:r>
    </w:p>
    <w:p w14:paraId="147B7008" w14:textId="77777777" w:rsidR="001A7F9E" w:rsidRPr="001A7F9E" w:rsidRDefault="001A7F9E" w:rsidP="001A7F9E">
      <w:pPr>
        <w:jc w:val="center"/>
        <w:rPr>
          <w:b/>
          <w:sz w:val="32"/>
          <w:szCs w:val="32"/>
        </w:rPr>
      </w:pPr>
      <w:r w:rsidRPr="001A7F9E">
        <w:rPr>
          <w:b/>
          <w:sz w:val="32"/>
          <w:szCs w:val="32"/>
        </w:rPr>
        <w:t>Jeudi 18 juin 2015 – 16h à l’Institut culturel bulgare</w:t>
      </w:r>
    </w:p>
    <w:p w14:paraId="5E85928D" w14:textId="77777777" w:rsidR="001A7F9E" w:rsidRDefault="001A7F9E"/>
    <w:p w14:paraId="455409E5" w14:textId="77777777" w:rsidR="001A7F9E" w:rsidRPr="0090312D" w:rsidRDefault="001A7F9E" w:rsidP="0090312D">
      <w:pPr>
        <w:rPr>
          <w:rFonts w:ascii="Calibri" w:hAnsi="Calibri"/>
        </w:rPr>
      </w:pPr>
    </w:p>
    <w:p w14:paraId="62C884A5" w14:textId="74C28E3F" w:rsidR="00E93A78" w:rsidRPr="0090312D" w:rsidRDefault="00E93A78" w:rsidP="0090312D">
      <w:pPr>
        <w:rPr>
          <w:rFonts w:ascii="Calibri" w:hAnsi="Calibri"/>
        </w:rPr>
      </w:pPr>
      <w:r w:rsidRPr="0090312D">
        <w:rPr>
          <w:rFonts w:ascii="Calibri" w:hAnsi="Calibri"/>
        </w:rPr>
        <w:t>Membres présents :</w:t>
      </w:r>
    </w:p>
    <w:p w14:paraId="66D7F63A" w14:textId="77777777" w:rsidR="00E93A78" w:rsidRPr="0090312D" w:rsidRDefault="00E93A78" w:rsidP="0090312D">
      <w:pPr>
        <w:rPr>
          <w:rFonts w:ascii="Calibri" w:hAnsi="Calibri"/>
        </w:rPr>
      </w:pPr>
    </w:p>
    <w:p w14:paraId="060E0C48" w14:textId="005EAD36" w:rsidR="00E93A78" w:rsidRPr="0090312D" w:rsidRDefault="00E93A78" w:rsidP="0090312D">
      <w:pPr>
        <w:rPr>
          <w:rFonts w:ascii="Calibri" w:hAnsi="Calibri"/>
        </w:rPr>
      </w:pPr>
      <w:r w:rsidRPr="0090312D">
        <w:rPr>
          <w:rFonts w:ascii="Calibri" w:hAnsi="Calibri"/>
        </w:rPr>
        <w:t>Joachim Umlauf, Goethe-Institut Paris</w:t>
      </w:r>
    </w:p>
    <w:p w14:paraId="63F9C746" w14:textId="0DD3AE78" w:rsidR="00E93A78" w:rsidRPr="0090312D" w:rsidRDefault="00E93A78" w:rsidP="0090312D">
      <w:pPr>
        <w:rPr>
          <w:rFonts w:ascii="Calibri" w:hAnsi="Calibri"/>
        </w:rPr>
      </w:pPr>
      <w:r w:rsidRPr="0090312D">
        <w:rPr>
          <w:rFonts w:ascii="Calibri" w:hAnsi="Calibri"/>
        </w:rPr>
        <w:t>Valérie Quilez, Mission culturelle du Luxembourg</w:t>
      </w:r>
    </w:p>
    <w:p w14:paraId="2DE34713" w14:textId="79235D57" w:rsidR="00E93A78" w:rsidRPr="0090312D" w:rsidRDefault="00E93A78" w:rsidP="0090312D">
      <w:pPr>
        <w:rPr>
          <w:rFonts w:ascii="Calibri" w:hAnsi="Calibri"/>
        </w:rPr>
      </w:pPr>
      <w:r w:rsidRPr="0090312D">
        <w:rPr>
          <w:rFonts w:ascii="Calibri" w:hAnsi="Calibri"/>
        </w:rPr>
        <w:t>Siegrid Bigot-Baumgartner, Forum culturel autrichien</w:t>
      </w:r>
    </w:p>
    <w:p w14:paraId="0CD8EDB1" w14:textId="24603B8F" w:rsidR="00E93A78" w:rsidRPr="0090312D" w:rsidRDefault="00E93A78" w:rsidP="0090312D">
      <w:pPr>
        <w:rPr>
          <w:rFonts w:ascii="Calibri" w:hAnsi="Calibri"/>
        </w:rPr>
      </w:pPr>
      <w:r w:rsidRPr="0090312D">
        <w:rPr>
          <w:rFonts w:ascii="Calibri" w:hAnsi="Calibri"/>
        </w:rPr>
        <w:t>Ayaz Gojayev, Service culturel de l’ambassade d’Azerbaïdjan</w:t>
      </w:r>
    </w:p>
    <w:p w14:paraId="4B7033CD" w14:textId="29A5BED4" w:rsidR="00E93A78" w:rsidRPr="0090312D" w:rsidRDefault="00E93A78" w:rsidP="0090312D">
      <w:pPr>
        <w:rPr>
          <w:rFonts w:ascii="Calibri" w:hAnsi="Calibri"/>
        </w:rPr>
      </w:pPr>
      <w:r w:rsidRPr="0090312D">
        <w:rPr>
          <w:rFonts w:ascii="Calibri" w:hAnsi="Calibri"/>
        </w:rPr>
        <w:t>Diana Ignatova, Institut culturel bulgare</w:t>
      </w:r>
    </w:p>
    <w:p w14:paraId="1AD99E97" w14:textId="6A706C0D" w:rsidR="00E93A78" w:rsidRPr="0090312D" w:rsidRDefault="00E93A78" w:rsidP="0090312D">
      <w:pPr>
        <w:rPr>
          <w:rFonts w:ascii="Calibri" w:hAnsi="Calibri"/>
        </w:rPr>
      </w:pPr>
      <w:r w:rsidRPr="0090312D">
        <w:rPr>
          <w:rFonts w:ascii="Calibri" w:hAnsi="Calibri"/>
        </w:rPr>
        <w:t>Snezhana Tomova, Institut culturel bulgare</w:t>
      </w:r>
    </w:p>
    <w:p w14:paraId="569698CA" w14:textId="477033AF" w:rsidR="00E93A78" w:rsidRPr="0090312D" w:rsidRDefault="00ED496B" w:rsidP="0090312D">
      <w:pPr>
        <w:rPr>
          <w:rFonts w:ascii="Calibri" w:hAnsi="Calibri"/>
        </w:rPr>
      </w:pPr>
      <w:r w:rsidRPr="0090312D">
        <w:rPr>
          <w:rFonts w:ascii="Calibri" w:hAnsi="Calibri"/>
        </w:rPr>
        <w:t>Jean-Baptiste Le Bescam, Centre culturel canadien</w:t>
      </w:r>
    </w:p>
    <w:p w14:paraId="367BA2A8" w14:textId="21BA8FD4" w:rsidR="00ED496B" w:rsidRPr="0090312D" w:rsidRDefault="00ED496B" w:rsidP="0090312D">
      <w:pPr>
        <w:rPr>
          <w:rFonts w:ascii="Calibri" w:hAnsi="Calibri"/>
        </w:rPr>
      </w:pPr>
      <w:r w:rsidRPr="0090312D">
        <w:rPr>
          <w:rFonts w:ascii="Calibri" w:hAnsi="Calibri"/>
        </w:rPr>
        <w:t>Raül David Martinez, Institut Ramon Llull</w:t>
      </w:r>
    </w:p>
    <w:p w14:paraId="1F6285FA" w14:textId="7F57CD95" w:rsidR="00ED496B" w:rsidRPr="0090312D" w:rsidRDefault="00ED496B" w:rsidP="0090312D">
      <w:pPr>
        <w:rPr>
          <w:rFonts w:ascii="Calibri" w:hAnsi="Calibri"/>
        </w:rPr>
      </w:pPr>
      <w:r w:rsidRPr="0090312D">
        <w:rPr>
          <w:rFonts w:ascii="Calibri" w:hAnsi="Calibri"/>
        </w:rPr>
        <w:t>Corée</w:t>
      </w:r>
    </w:p>
    <w:p w14:paraId="0D2C80D9" w14:textId="78D50EFF" w:rsidR="00ED496B" w:rsidRPr="0090312D" w:rsidRDefault="00ED496B" w:rsidP="0090312D">
      <w:pPr>
        <w:rPr>
          <w:rFonts w:ascii="Calibri" w:hAnsi="Calibri"/>
        </w:rPr>
      </w:pPr>
      <w:r w:rsidRPr="0090312D">
        <w:rPr>
          <w:rFonts w:ascii="Calibri" w:hAnsi="Calibri"/>
        </w:rPr>
        <w:t>Andri Michael, Chypre Culture</w:t>
      </w:r>
    </w:p>
    <w:p w14:paraId="6676DBA4" w14:textId="6752E9E3" w:rsidR="00ED496B" w:rsidRPr="0090312D" w:rsidRDefault="00ED496B" w:rsidP="0090312D">
      <w:pPr>
        <w:rPr>
          <w:rFonts w:ascii="Calibri" w:hAnsi="Calibri"/>
        </w:rPr>
      </w:pPr>
      <w:r w:rsidRPr="0090312D">
        <w:rPr>
          <w:rFonts w:ascii="Calibri" w:hAnsi="Calibri"/>
        </w:rPr>
        <w:t>Marwa Nafie, Bureau culturel de l’ambassade d’Egypte</w:t>
      </w:r>
    </w:p>
    <w:p w14:paraId="1DC9F1EE" w14:textId="1E9868D8" w:rsidR="00ED496B" w:rsidRPr="0090312D" w:rsidRDefault="00ED496B" w:rsidP="0090312D">
      <w:pPr>
        <w:rPr>
          <w:rFonts w:ascii="Calibri" w:hAnsi="Calibri"/>
        </w:rPr>
      </w:pPr>
      <w:r w:rsidRPr="0090312D">
        <w:rPr>
          <w:rFonts w:ascii="Calibri" w:hAnsi="Calibri"/>
        </w:rPr>
        <w:t>Juan Manuel Bonnet, Institut Cervantes</w:t>
      </w:r>
    </w:p>
    <w:p w14:paraId="72E38CAB" w14:textId="50C3C557" w:rsidR="00ED496B" w:rsidRPr="0090312D" w:rsidRDefault="00ED496B" w:rsidP="0090312D">
      <w:pPr>
        <w:rPr>
          <w:rFonts w:ascii="Calibri" w:hAnsi="Calibri"/>
        </w:rPr>
      </w:pPr>
      <w:r w:rsidRPr="0090312D">
        <w:rPr>
          <w:rFonts w:ascii="Calibri" w:hAnsi="Calibri"/>
        </w:rPr>
        <w:t>Soledad Garcia Sebastian, Institut Cervantes</w:t>
      </w:r>
    </w:p>
    <w:p w14:paraId="57FAEF86" w14:textId="38A8C7B9" w:rsidR="00ED496B" w:rsidRPr="0090312D" w:rsidRDefault="00ED496B" w:rsidP="0090312D">
      <w:pPr>
        <w:rPr>
          <w:rFonts w:ascii="Calibri" w:hAnsi="Calibri"/>
        </w:rPr>
      </w:pPr>
      <w:r w:rsidRPr="0090312D">
        <w:rPr>
          <w:rFonts w:ascii="Calibri" w:hAnsi="Calibri"/>
        </w:rPr>
        <w:t>Estonie</w:t>
      </w:r>
    </w:p>
    <w:p w14:paraId="01767666" w14:textId="102CC291" w:rsidR="00ED496B" w:rsidRPr="0090312D" w:rsidRDefault="00ED496B" w:rsidP="0090312D">
      <w:pPr>
        <w:rPr>
          <w:rFonts w:ascii="Calibri" w:hAnsi="Calibri"/>
        </w:rPr>
      </w:pPr>
      <w:r w:rsidRPr="0090312D">
        <w:rPr>
          <w:rFonts w:ascii="Calibri" w:hAnsi="Calibri"/>
        </w:rPr>
        <w:t>Ketevan Meski, Ambassade de Géorgie</w:t>
      </w:r>
    </w:p>
    <w:p w14:paraId="3E02E58A" w14:textId="787CAC82" w:rsidR="00ED496B" w:rsidRPr="0090312D" w:rsidRDefault="00ED496B" w:rsidP="0090312D">
      <w:pPr>
        <w:rPr>
          <w:rFonts w:ascii="Calibri" w:hAnsi="Calibri"/>
        </w:rPr>
      </w:pPr>
      <w:r w:rsidRPr="0090312D">
        <w:rPr>
          <w:rFonts w:ascii="Calibri" w:hAnsi="Calibri"/>
        </w:rPr>
        <w:t>Anne Lebessi, Centre culturel hellénique</w:t>
      </w:r>
    </w:p>
    <w:p w14:paraId="174F3038" w14:textId="6006A6FD" w:rsidR="00ED496B" w:rsidRPr="0090312D" w:rsidRDefault="00ED496B" w:rsidP="0090312D">
      <w:pPr>
        <w:rPr>
          <w:rFonts w:ascii="Calibri" w:hAnsi="Calibri"/>
        </w:rPr>
      </w:pPr>
      <w:r w:rsidRPr="0090312D">
        <w:rPr>
          <w:rFonts w:ascii="Calibri" w:hAnsi="Calibri"/>
        </w:rPr>
        <w:t>Franciska Dede, Institut hongrois</w:t>
      </w:r>
    </w:p>
    <w:p w14:paraId="26387C56" w14:textId="2E21BB1D" w:rsidR="00ED496B" w:rsidRPr="0090312D" w:rsidRDefault="00ED496B" w:rsidP="0090312D">
      <w:pPr>
        <w:rPr>
          <w:rFonts w:ascii="Calibri" w:hAnsi="Calibri"/>
        </w:rPr>
      </w:pPr>
      <w:r w:rsidRPr="0090312D">
        <w:rPr>
          <w:rFonts w:ascii="Calibri" w:hAnsi="Calibri"/>
        </w:rPr>
        <w:t>Laura Napolitano, Institut culturel italien</w:t>
      </w:r>
    </w:p>
    <w:p w14:paraId="7A411724" w14:textId="1E0CE2B1" w:rsidR="00ED496B" w:rsidRPr="0090312D" w:rsidRDefault="00ED496B" w:rsidP="0090312D">
      <w:pPr>
        <w:rPr>
          <w:rFonts w:ascii="Calibri" w:hAnsi="Calibri"/>
        </w:rPr>
      </w:pPr>
      <w:r w:rsidRPr="0090312D">
        <w:rPr>
          <w:rFonts w:ascii="Calibri" w:hAnsi="Calibri"/>
        </w:rPr>
        <w:t>Yoshiki Takaku, Maison de la culture du Japon à Paris</w:t>
      </w:r>
    </w:p>
    <w:p w14:paraId="5F1404E6" w14:textId="087DD56D" w:rsidR="00ED496B" w:rsidRPr="0090312D" w:rsidRDefault="00ED496B" w:rsidP="0090312D">
      <w:pPr>
        <w:rPr>
          <w:rFonts w:ascii="Calibri" w:hAnsi="Calibri"/>
        </w:rPr>
      </w:pPr>
      <w:r w:rsidRPr="0090312D">
        <w:rPr>
          <w:rFonts w:ascii="Calibri" w:hAnsi="Calibri"/>
        </w:rPr>
        <w:t>Joanna Karasek, Institut polonais</w:t>
      </w:r>
    </w:p>
    <w:p w14:paraId="6F6172CB" w14:textId="42F60A6F" w:rsidR="00ED496B" w:rsidRPr="0090312D" w:rsidRDefault="00ED496B" w:rsidP="0090312D">
      <w:pPr>
        <w:rPr>
          <w:rFonts w:ascii="Calibri" w:hAnsi="Calibri"/>
        </w:rPr>
      </w:pPr>
      <w:r w:rsidRPr="0090312D">
        <w:rPr>
          <w:rFonts w:ascii="Calibri" w:hAnsi="Calibri"/>
        </w:rPr>
        <w:t>José Manuel Da Costa Esteves, Centre culturel Camoes</w:t>
      </w:r>
    </w:p>
    <w:p w14:paraId="5E717DDA" w14:textId="019EDB81" w:rsidR="00ED496B" w:rsidRPr="0090312D" w:rsidRDefault="00ED496B" w:rsidP="0090312D">
      <w:pPr>
        <w:rPr>
          <w:rFonts w:ascii="Calibri" w:hAnsi="Calibri"/>
        </w:rPr>
      </w:pPr>
      <w:r w:rsidRPr="0090312D">
        <w:rPr>
          <w:rFonts w:ascii="Calibri" w:hAnsi="Calibri"/>
        </w:rPr>
        <w:t>Michael Pospisil, Centre tchèque</w:t>
      </w:r>
    </w:p>
    <w:p w14:paraId="73FB0FED" w14:textId="2BA01BE6" w:rsidR="00ED496B" w:rsidRPr="0090312D" w:rsidRDefault="00ED496B" w:rsidP="0090312D">
      <w:pPr>
        <w:rPr>
          <w:rFonts w:ascii="Calibri" w:hAnsi="Calibri"/>
        </w:rPr>
      </w:pPr>
      <w:r w:rsidRPr="0090312D">
        <w:rPr>
          <w:rFonts w:ascii="Calibri" w:hAnsi="Calibri"/>
        </w:rPr>
        <w:t>Jean-Gaspard Palenicek, Centre tchèque</w:t>
      </w:r>
    </w:p>
    <w:p w14:paraId="4657A6A0" w14:textId="343456B5" w:rsidR="00ED496B" w:rsidRPr="0090312D" w:rsidRDefault="00ED496B" w:rsidP="0090312D">
      <w:pPr>
        <w:rPr>
          <w:rFonts w:ascii="Calibri" w:hAnsi="Calibri"/>
        </w:rPr>
      </w:pPr>
      <w:r w:rsidRPr="0090312D">
        <w:rPr>
          <w:rFonts w:ascii="Calibri" w:hAnsi="Calibri"/>
        </w:rPr>
        <w:t>Inna Merkoulova, Centre de Russie pour la Science et la Culture</w:t>
      </w:r>
    </w:p>
    <w:p w14:paraId="6DD2347B" w14:textId="32851045" w:rsidR="00ED496B" w:rsidRPr="0090312D" w:rsidRDefault="00ED496B" w:rsidP="0090312D">
      <w:pPr>
        <w:rPr>
          <w:rFonts w:ascii="Calibri" w:hAnsi="Calibri"/>
        </w:rPr>
      </w:pPr>
      <w:r w:rsidRPr="0090312D">
        <w:rPr>
          <w:rFonts w:ascii="Calibri" w:hAnsi="Calibri"/>
        </w:rPr>
        <w:t>Gunilla Noren, Institut suédois</w:t>
      </w:r>
    </w:p>
    <w:p w14:paraId="56EF39B1" w14:textId="3AE8D73F" w:rsidR="00ED496B" w:rsidRPr="0090312D" w:rsidRDefault="00ED496B" w:rsidP="0090312D">
      <w:pPr>
        <w:rPr>
          <w:rFonts w:ascii="Calibri" w:hAnsi="Calibri"/>
        </w:rPr>
      </w:pPr>
      <w:r w:rsidRPr="0090312D">
        <w:rPr>
          <w:rFonts w:ascii="Calibri" w:hAnsi="Calibri"/>
        </w:rPr>
        <w:t>Dominique Martin, Centre culturel suisse</w:t>
      </w:r>
    </w:p>
    <w:p w14:paraId="35CE0028" w14:textId="52255E1A" w:rsidR="00ED496B" w:rsidRPr="0090312D" w:rsidRDefault="00ED496B" w:rsidP="0090312D">
      <w:pPr>
        <w:rPr>
          <w:rFonts w:ascii="Calibri" w:hAnsi="Calibri"/>
        </w:rPr>
      </w:pPr>
      <w:r w:rsidRPr="0090312D">
        <w:rPr>
          <w:rFonts w:ascii="Calibri" w:hAnsi="Calibri"/>
        </w:rPr>
        <w:t>Ahmed Backan, Institut Yunus Emre</w:t>
      </w:r>
    </w:p>
    <w:p w14:paraId="11966820" w14:textId="20EBFFB6" w:rsidR="00ED496B" w:rsidRPr="0090312D" w:rsidRDefault="00ED496B" w:rsidP="0090312D">
      <w:pPr>
        <w:rPr>
          <w:rFonts w:ascii="Calibri" w:hAnsi="Calibri"/>
        </w:rPr>
      </w:pPr>
      <w:r w:rsidRPr="0090312D">
        <w:rPr>
          <w:rFonts w:ascii="Calibri" w:hAnsi="Calibri"/>
        </w:rPr>
        <w:t>…… Institut Yunus Emre</w:t>
      </w:r>
    </w:p>
    <w:p w14:paraId="52BC67EE" w14:textId="6A9953A9" w:rsidR="00ED496B" w:rsidRPr="0090312D" w:rsidRDefault="00ED496B" w:rsidP="0090312D">
      <w:pPr>
        <w:rPr>
          <w:rFonts w:ascii="Calibri" w:hAnsi="Calibri"/>
        </w:rPr>
      </w:pPr>
      <w:r w:rsidRPr="0090312D">
        <w:rPr>
          <w:rFonts w:ascii="Calibri" w:hAnsi="Calibri"/>
        </w:rPr>
        <w:t>Vida Graziene, Ambassade d’Estonie</w:t>
      </w:r>
    </w:p>
    <w:p w14:paraId="535D9028" w14:textId="172B71FC" w:rsidR="00ED496B" w:rsidRPr="0090312D" w:rsidRDefault="00ED496B" w:rsidP="0090312D">
      <w:pPr>
        <w:rPr>
          <w:rFonts w:ascii="Calibri" w:hAnsi="Calibri"/>
        </w:rPr>
      </w:pPr>
      <w:r w:rsidRPr="0090312D">
        <w:rPr>
          <w:rFonts w:ascii="Calibri" w:hAnsi="Calibri"/>
        </w:rPr>
        <w:t>Hoang An</w:t>
      </w:r>
    </w:p>
    <w:p w14:paraId="41958635" w14:textId="7BAEE21D" w:rsidR="00E93A78" w:rsidRPr="0090312D" w:rsidRDefault="00ED496B" w:rsidP="0090312D">
      <w:pPr>
        <w:rPr>
          <w:rFonts w:ascii="Calibri" w:hAnsi="Calibri"/>
        </w:rPr>
      </w:pPr>
      <w:r w:rsidRPr="0090312D">
        <w:rPr>
          <w:rFonts w:ascii="Calibri" w:hAnsi="Calibri"/>
        </w:rPr>
        <w:t>Shihyin Huang, Centre culturel de Taïwan</w:t>
      </w:r>
    </w:p>
    <w:p w14:paraId="7F255DC1" w14:textId="578AB29E" w:rsidR="00ED496B" w:rsidRPr="0090312D" w:rsidRDefault="00ED496B" w:rsidP="0090312D">
      <w:pPr>
        <w:rPr>
          <w:rFonts w:ascii="Calibri" w:hAnsi="Calibri"/>
        </w:rPr>
      </w:pPr>
      <w:r w:rsidRPr="0090312D">
        <w:rPr>
          <w:rFonts w:ascii="Calibri" w:hAnsi="Calibri"/>
        </w:rPr>
        <w:t>Sarah Chevalier, Ambassade du Danemark</w:t>
      </w:r>
    </w:p>
    <w:p w14:paraId="204A780C" w14:textId="77777777" w:rsidR="00E93A78" w:rsidRPr="0090312D" w:rsidRDefault="00E93A78" w:rsidP="0090312D">
      <w:pPr>
        <w:rPr>
          <w:rFonts w:ascii="Calibri" w:hAnsi="Calibri"/>
        </w:rPr>
      </w:pPr>
    </w:p>
    <w:p w14:paraId="7EF33AD3" w14:textId="77777777" w:rsidR="00ED496B" w:rsidRDefault="00ED496B" w:rsidP="0090312D">
      <w:pPr>
        <w:rPr>
          <w:rFonts w:ascii="Calibri" w:hAnsi="Calibri"/>
          <w:b/>
          <w:u w:val="single"/>
        </w:rPr>
      </w:pPr>
    </w:p>
    <w:p w14:paraId="75BCE468" w14:textId="7758643B" w:rsidR="000506A1" w:rsidRDefault="000506A1" w:rsidP="0090312D">
      <w:pPr>
        <w:rPr>
          <w:rFonts w:ascii="Calibri" w:hAnsi="Calibri"/>
          <w:b/>
          <w:u w:val="single"/>
        </w:rPr>
      </w:pPr>
      <w:r>
        <w:rPr>
          <w:rFonts w:ascii="Calibri" w:hAnsi="Calibri"/>
          <w:b/>
          <w:u w:val="single"/>
        </w:rPr>
        <w:t>Secrétaires</w:t>
      </w:r>
      <w:bookmarkStart w:id="0" w:name="_GoBack"/>
      <w:bookmarkEnd w:id="0"/>
      <w:r>
        <w:rPr>
          <w:rFonts w:ascii="Calibri" w:hAnsi="Calibri"/>
          <w:b/>
          <w:u w:val="single"/>
        </w:rPr>
        <w:t xml:space="preserve"> de séance</w:t>
      </w:r>
    </w:p>
    <w:p w14:paraId="6A93524E" w14:textId="1CA29757" w:rsidR="000506A1" w:rsidRPr="000506A1" w:rsidRDefault="000506A1" w:rsidP="0090312D">
      <w:pPr>
        <w:rPr>
          <w:rFonts w:ascii="Calibri" w:hAnsi="Calibri"/>
        </w:rPr>
      </w:pPr>
      <w:r w:rsidRPr="000506A1">
        <w:rPr>
          <w:rFonts w:ascii="Calibri" w:hAnsi="Calibri"/>
        </w:rPr>
        <w:t>Vladimir Marinkovic, FICEP</w:t>
      </w:r>
    </w:p>
    <w:p w14:paraId="38EDFA28" w14:textId="2494B109" w:rsidR="000506A1" w:rsidRPr="000506A1" w:rsidRDefault="000506A1" w:rsidP="0090312D">
      <w:pPr>
        <w:rPr>
          <w:rFonts w:ascii="Calibri" w:hAnsi="Calibri"/>
        </w:rPr>
      </w:pPr>
      <w:r w:rsidRPr="000506A1">
        <w:rPr>
          <w:rFonts w:ascii="Calibri" w:hAnsi="Calibri"/>
        </w:rPr>
        <w:t>Bérénice Dziejak, FICEP</w:t>
      </w:r>
    </w:p>
    <w:p w14:paraId="5424B247" w14:textId="77777777" w:rsidR="00ED496B" w:rsidRPr="0090312D" w:rsidRDefault="00ED496B" w:rsidP="0090312D">
      <w:pPr>
        <w:rPr>
          <w:rFonts w:ascii="Calibri" w:hAnsi="Calibri"/>
          <w:b/>
          <w:u w:val="single"/>
        </w:rPr>
      </w:pPr>
    </w:p>
    <w:p w14:paraId="1ED830ED" w14:textId="77777777" w:rsidR="00ED496B" w:rsidRPr="0090312D" w:rsidRDefault="00ED496B" w:rsidP="0090312D">
      <w:pPr>
        <w:rPr>
          <w:rFonts w:ascii="Calibri" w:hAnsi="Calibri"/>
          <w:b/>
          <w:u w:val="single"/>
        </w:rPr>
      </w:pPr>
    </w:p>
    <w:p w14:paraId="66D9B37C" w14:textId="77777777" w:rsidR="00ED496B" w:rsidRPr="0090312D" w:rsidRDefault="00ED496B" w:rsidP="0090312D">
      <w:pPr>
        <w:rPr>
          <w:rFonts w:ascii="Calibri" w:hAnsi="Calibri"/>
          <w:b/>
          <w:u w:val="single"/>
        </w:rPr>
      </w:pPr>
    </w:p>
    <w:p w14:paraId="3483EDE7" w14:textId="77777777" w:rsidR="00ED496B" w:rsidRPr="0090312D" w:rsidRDefault="00ED496B" w:rsidP="0090312D">
      <w:pPr>
        <w:rPr>
          <w:rFonts w:ascii="Calibri" w:hAnsi="Calibri"/>
          <w:b/>
          <w:u w:val="single"/>
        </w:rPr>
      </w:pPr>
    </w:p>
    <w:p w14:paraId="440C701B" w14:textId="77777777" w:rsidR="001A7F9E" w:rsidRPr="0090312D" w:rsidRDefault="001A7F9E" w:rsidP="0090312D">
      <w:pPr>
        <w:rPr>
          <w:rFonts w:ascii="Calibri" w:hAnsi="Calibri"/>
          <w:b/>
          <w:u w:val="single"/>
        </w:rPr>
      </w:pPr>
      <w:r w:rsidRPr="0090312D">
        <w:rPr>
          <w:rFonts w:ascii="Calibri" w:hAnsi="Calibri"/>
          <w:b/>
          <w:u w:val="single"/>
        </w:rPr>
        <w:lastRenderedPageBreak/>
        <w:t>Ordre du jour</w:t>
      </w:r>
    </w:p>
    <w:p w14:paraId="2C359473" w14:textId="77777777" w:rsidR="001A7F9E" w:rsidRPr="0090312D" w:rsidRDefault="001A7F9E" w:rsidP="0090312D">
      <w:pPr>
        <w:rPr>
          <w:rFonts w:ascii="Calibri" w:hAnsi="Calibri"/>
        </w:rPr>
      </w:pPr>
    </w:p>
    <w:p w14:paraId="1E8CD50C" w14:textId="77777777" w:rsidR="001A7F9E" w:rsidRPr="0090312D" w:rsidRDefault="001A7F9E" w:rsidP="0090312D">
      <w:pPr>
        <w:rPr>
          <w:rFonts w:ascii="Calibri" w:hAnsi="Calibri"/>
        </w:rPr>
      </w:pPr>
    </w:p>
    <w:p w14:paraId="1BD5FBF6" w14:textId="77777777" w:rsidR="001A7F9E" w:rsidRPr="0090312D" w:rsidRDefault="001A7F9E" w:rsidP="0090312D">
      <w:pPr>
        <w:rPr>
          <w:rFonts w:ascii="Calibri" w:hAnsi="Calibri"/>
        </w:rPr>
      </w:pPr>
      <w:r w:rsidRPr="0090312D">
        <w:rPr>
          <w:rFonts w:ascii="Calibri" w:hAnsi="Calibri"/>
        </w:rPr>
        <w:t>Mot de bienvenue de Diana Ignatova, directrice de l’Institut culturel bulgare</w:t>
      </w:r>
    </w:p>
    <w:p w14:paraId="7B2FD498" w14:textId="77777777" w:rsidR="001A7F9E" w:rsidRPr="0090312D" w:rsidRDefault="001A7F9E" w:rsidP="0090312D">
      <w:pPr>
        <w:rPr>
          <w:rFonts w:ascii="Calibri" w:hAnsi="Calibri"/>
        </w:rPr>
      </w:pPr>
      <w:r w:rsidRPr="0090312D">
        <w:rPr>
          <w:rFonts w:ascii="Calibri" w:hAnsi="Calibri"/>
        </w:rPr>
        <w:t>Mot de bienvenue de Valérie Quilez, présidente du FICEP</w:t>
      </w:r>
    </w:p>
    <w:p w14:paraId="74FBCF50" w14:textId="77777777" w:rsidR="001A7F9E" w:rsidRPr="0090312D" w:rsidRDefault="001A7F9E" w:rsidP="0090312D">
      <w:pPr>
        <w:rPr>
          <w:rFonts w:ascii="Calibri" w:hAnsi="Calibri"/>
        </w:rPr>
      </w:pPr>
    </w:p>
    <w:p w14:paraId="7B4D3941" w14:textId="77777777" w:rsidR="001A7F9E" w:rsidRPr="0090312D" w:rsidRDefault="001A7F9E" w:rsidP="0090312D">
      <w:pPr>
        <w:rPr>
          <w:rFonts w:ascii="Calibri" w:hAnsi="Calibri"/>
        </w:rPr>
      </w:pPr>
      <w:r w:rsidRPr="0090312D">
        <w:rPr>
          <w:rFonts w:ascii="Calibri" w:hAnsi="Calibri"/>
        </w:rPr>
        <w:t xml:space="preserve">Présentation rapide des membres présents </w:t>
      </w:r>
      <w:r w:rsidR="00F762EC" w:rsidRPr="0090312D">
        <w:rPr>
          <w:rFonts w:ascii="Calibri" w:hAnsi="Calibri"/>
        </w:rPr>
        <w:t xml:space="preserve">à </w:t>
      </w:r>
      <w:r w:rsidRPr="0090312D">
        <w:rPr>
          <w:rFonts w:ascii="Calibri" w:hAnsi="Calibri"/>
        </w:rPr>
        <w:t>l’assemblée</w:t>
      </w:r>
      <w:r w:rsidR="00F762EC" w:rsidRPr="0090312D">
        <w:rPr>
          <w:rFonts w:ascii="Calibri" w:hAnsi="Calibri"/>
        </w:rPr>
        <w:t xml:space="preserve"> générale</w:t>
      </w:r>
    </w:p>
    <w:p w14:paraId="29D22917" w14:textId="77777777" w:rsidR="001A7F9E" w:rsidRPr="0090312D" w:rsidRDefault="001A7F9E" w:rsidP="0090312D">
      <w:pPr>
        <w:rPr>
          <w:rFonts w:ascii="Calibri" w:hAnsi="Calibri"/>
        </w:rPr>
      </w:pPr>
    </w:p>
    <w:p w14:paraId="75ADD311" w14:textId="77777777" w:rsidR="00E93A78" w:rsidRPr="0090312D" w:rsidRDefault="00E93A78" w:rsidP="0090312D">
      <w:pPr>
        <w:rPr>
          <w:rFonts w:ascii="Calibri" w:hAnsi="Calibri"/>
        </w:rPr>
      </w:pPr>
    </w:p>
    <w:p w14:paraId="7E7F2F05" w14:textId="77777777" w:rsidR="00AC331D" w:rsidRPr="0090312D" w:rsidRDefault="001A7F9E" w:rsidP="0090312D">
      <w:pPr>
        <w:pStyle w:val="Paragraphedeliste"/>
        <w:numPr>
          <w:ilvl w:val="0"/>
          <w:numId w:val="1"/>
        </w:numPr>
        <w:ind w:left="0" w:hanging="357"/>
        <w:rPr>
          <w:rFonts w:ascii="Calibri" w:hAnsi="Calibri"/>
          <w:b/>
        </w:rPr>
      </w:pPr>
      <w:r w:rsidRPr="0090312D">
        <w:rPr>
          <w:rFonts w:ascii="Calibri" w:hAnsi="Calibri"/>
          <w:b/>
        </w:rPr>
        <w:t>Validation des nouveaux statuts du FICEP</w:t>
      </w:r>
      <w:r w:rsidR="007116B5" w:rsidRPr="0090312D">
        <w:rPr>
          <w:rFonts w:ascii="Calibri" w:hAnsi="Calibri"/>
          <w:b/>
        </w:rPr>
        <w:t xml:space="preserve"> et prochaines élections membres CA</w:t>
      </w:r>
    </w:p>
    <w:p w14:paraId="360D3D19" w14:textId="01078124" w:rsidR="00E93A78" w:rsidRPr="0090312D" w:rsidRDefault="00E93A78" w:rsidP="0090312D">
      <w:pPr>
        <w:rPr>
          <w:rFonts w:ascii="Calibri" w:hAnsi="Calibri"/>
        </w:rPr>
      </w:pPr>
      <w:r w:rsidRPr="0090312D">
        <w:rPr>
          <w:rFonts w:ascii="Calibri" w:hAnsi="Calibri"/>
        </w:rPr>
        <w:t>Valérie Quilez prés</w:t>
      </w:r>
      <w:r w:rsidR="00ED496B" w:rsidRPr="0090312D">
        <w:rPr>
          <w:rFonts w:ascii="Calibri" w:hAnsi="Calibri"/>
        </w:rPr>
        <w:t>ente les nouveaux statuts (précédemment envoyé par mail pour relectu</w:t>
      </w:r>
      <w:r w:rsidR="003A23F2" w:rsidRPr="0090312D">
        <w:rPr>
          <w:rFonts w:ascii="Calibri" w:hAnsi="Calibri"/>
        </w:rPr>
        <w:t>re). Tous les points modifiés sont présentés.</w:t>
      </w:r>
    </w:p>
    <w:p w14:paraId="58EC6C67" w14:textId="77777777" w:rsidR="003A23F2" w:rsidRPr="0090312D" w:rsidRDefault="003A23F2" w:rsidP="0090312D">
      <w:pPr>
        <w:rPr>
          <w:rFonts w:ascii="Calibri" w:hAnsi="Calibri"/>
        </w:rPr>
      </w:pPr>
    </w:p>
    <w:p w14:paraId="17F1EDC4" w14:textId="7206678D" w:rsidR="003A23F2" w:rsidRPr="0090312D" w:rsidRDefault="003A23F2" w:rsidP="0090312D">
      <w:pPr>
        <w:rPr>
          <w:rFonts w:ascii="Calibri" w:hAnsi="Calibri"/>
        </w:rPr>
      </w:pPr>
      <w:r w:rsidRPr="0090312D">
        <w:rPr>
          <w:rFonts w:ascii="Calibri" w:hAnsi="Calibri"/>
        </w:rPr>
        <w:t>Raül David Martinez pose la question de l’unanimité du vote d’entrée au FICEP d’un membre par le Conseil d’Administration. Joachim Umlauf et Valérie Quilez expliquent qu’il est préférable de laisser l’unanimité pour ne pas créer de conflit entre les ambassades qui sont soumis à la diplomatie et la politique.</w:t>
      </w:r>
    </w:p>
    <w:p w14:paraId="60B1E714" w14:textId="77777777" w:rsidR="003A23F2" w:rsidRPr="0090312D" w:rsidRDefault="003A23F2" w:rsidP="0090312D">
      <w:pPr>
        <w:jc w:val="both"/>
        <w:rPr>
          <w:rFonts w:ascii="Calibri" w:hAnsi="Calibri"/>
        </w:rPr>
      </w:pPr>
    </w:p>
    <w:p w14:paraId="332E7F8F" w14:textId="09CC4FB9" w:rsidR="003A23F2" w:rsidRPr="0090312D" w:rsidRDefault="003A23F2" w:rsidP="0090312D">
      <w:pPr>
        <w:jc w:val="both"/>
        <w:rPr>
          <w:rFonts w:ascii="Calibri" w:hAnsi="Calibri"/>
        </w:rPr>
      </w:pPr>
      <w:r w:rsidRPr="0090312D">
        <w:rPr>
          <w:rFonts w:ascii="Calibri" w:hAnsi="Calibri"/>
        </w:rPr>
        <w:t>Sur proposition de l’Institut culturel italien la mention ci-dessous a été ajoutée</w:t>
      </w:r>
    </w:p>
    <w:p w14:paraId="7F9FC535" w14:textId="77777777" w:rsidR="003A23F2" w:rsidRPr="0090312D" w:rsidRDefault="003A23F2" w:rsidP="0090312D">
      <w:pPr>
        <w:jc w:val="both"/>
        <w:rPr>
          <w:rFonts w:ascii="Calibri" w:hAnsi="Calibri"/>
        </w:rPr>
      </w:pPr>
      <w:r w:rsidRPr="0090312D">
        <w:rPr>
          <w:rFonts w:ascii="Calibri" w:hAnsi="Calibri"/>
        </w:rPr>
        <w:t xml:space="preserve">Article 10 : Le Conseil d’Administration </w:t>
      </w:r>
    </w:p>
    <w:p w14:paraId="2F634B3C" w14:textId="2F5D8E72" w:rsidR="003A23F2" w:rsidRPr="0090312D" w:rsidRDefault="003A23F2" w:rsidP="0090312D">
      <w:pPr>
        <w:jc w:val="both"/>
        <w:rPr>
          <w:rFonts w:ascii="Calibri" w:hAnsi="Calibri"/>
        </w:rPr>
      </w:pPr>
      <w:r w:rsidRPr="0090312D">
        <w:rPr>
          <w:rFonts w:ascii="Calibri" w:hAnsi="Calibri"/>
        </w:rPr>
        <w:t>« </w:t>
      </w:r>
      <w:r w:rsidRPr="0090312D">
        <w:rPr>
          <w:rFonts w:ascii="Calibri" w:hAnsi="Calibri"/>
          <w:i/>
        </w:rPr>
        <w:t>En cas de vacance de poste, le Conseil d’Administration pourvoit provisoirement au remplacement de ses membres. Il est procédé à leur remplacement définitif à la prochaine Assemblée Générale. </w:t>
      </w:r>
      <w:r w:rsidRPr="0090312D">
        <w:rPr>
          <w:rFonts w:ascii="Calibri" w:hAnsi="Calibri"/>
        </w:rPr>
        <w:t>»</w:t>
      </w:r>
    </w:p>
    <w:p w14:paraId="57FA10CC" w14:textId="77777777" w:rsidR="003A23F2" w:rsidRPr="0090312D" w:rsidRDefault="003A23F2" w:rsidP="0090312D">
      <w:pPr>
        <w:rPr>
          <w:rFonts w:ascii="Calibri" w:hAnsi="Calibri"/>
        </w:rPr>
      </w:pPr>
    </w:p>
    <w:p w14:paraId="7ABF6E73" w14:textId="6F894473" w:rsidR="003A23F2" w:rsidRPr="0090312D" w:rsidRDefault="003A23F2" w:rsidP="0090312D">
      <w:pPr>
        <w:rPr>
          <w:rFonts w:ascii="Calibri" w:hAnsi="Calibri"/>
        </w:rPr>
      </w:pPr>
      <w:r w:rsidRPr="0090312D">
        <w:rPr>
          <w:rFonts w:ascii="Calibri" w:hAnsi="Calibri"/>
        </w:rPr>
        <w:t>Ainsi, Joachim Umlauf explique qu’il y avait des flous dans les statuts quant au remplacement des membres lors de départ. Ainsi les membres procèdent avec légitimité pour ne pas laisser un poste vacant. La mêm</w:t>
      </w:r>
      <w:r w:rsidR="00010A45" w:rsidRPr="0090312D">
        <w:rPr>
          <w:rFonts w:ascii="Calibri" w:hAnsi="Calibri"/>
        </w:rPr>
        <w:t>e mention a été ajoutée pour le remplacement d’un membre</w:t>
      </w:r>
      <w:r w:rsidRPr="0090312D">
        <w:rPr>
          <w:rFonts w:ascii="Calibri" w:hAnsi="Calibri"/>
        </w:rPr>
        <w:t xml:space="preserve"> du Bureau.</w:t>
      </w:r>
    </w:p>
    <w:p w14:paraId="3787930C" w14:textId="77777777" w:rsidR="003A23F2" w:rsidRPr="0090312D" w:rsidRDefault="003A23F2" w:rsidP="0090312D">
      <w:pPr>
        <w:rPr>
          <w:rFonts w:ascii="Calibri" w:hAnsi="Calibri"/>
        </w:rPr>
      </w:pPr>
    </w:p>
    <w:p w14:paraId="761BDC34" w14:textId="77777777" w:rsidR="003A23F2" w:rsidRPr="0090312D" w:rsidRDefault="003A23F2" w:rsidP="0090312D">
      <w:pPr>
        <w:rPr>
          <w:rFonts w:ascii="Calibri" w:hAnsi="Calibri"/>
        </w:rPr>
      </w:pPr>
    </w:p>
    <w:p w14:paraId="756E4F1B" w14:textId="2C7FEC0A" w:rsidR="003A23F2" w:rsidRPr="0090312D" w:rsidRDefault="003A23F2" w:rsidP="0090312D">
      <w:pPr>
        <w:rPr>
          <w:rFonts w:ascii="Calibri" w:hAnsi="Calibri"/>
        </w:rPr>
      </w:pPr>
      <w:r w:rsidRPr="0090312D">
        <w:rPr>
          <w:rFonts w:ascii="Calibri" w:hAnsi="Calibri"/>
        </w:rPr>
        <w:t>Valérie Quilez explique qu’une clarification des membres a été effectuée (qui peut être membres adhérents et membres associés).</w:t>
      </w:r>
    </w:p>
    <w:p w14:paraId="47734737" w14:textId="77777777" w:rsidR="003A23F2" w:rsidRPr="0090312D" w:rsidRDefault="003A23F2" w:rsidP="0090312D">
      <w:pPr>
        <w:rPr>
          <w:rFonts w:ascii="Calibri" w:hAnsi="Calibri"/>
        </w:rPr>
      </w:pPr>
    </w:p>
    <w:p w14:paraId="57DDE848" w14:textId="77777777" w:rsidR="003A23F2" w:rsidRPr="0090312D" w:rsidRDefault="003A23F2" w:rsidP="0090312D">
      <w:pPr>
        <w:jc w:val="both"/>
        <w:rPr>
          <w:rFonts w:ascii="Calibri" w:hAnsi="Calibri"/>
          <w:u w:val="single"/>
        </w:rPr>
      </w:pPr>
    </w:p>
    <w:p w14:paraId="06B0E69E" w14:textId="1ABFF2D8" w:rsidR="003A23F2" w:rsidRPr="0090312D" w:rsidRDefault="003A23F2" w:rsidP="0090312D">
      <w:pPr>
        <w:jc w:val="both"/>
        <w:rPr>
          <w:rFonts w:ascii="Calibri" w:hAnsi="Calibri"/>
        </w:rPr>
      </w:pPr>
      <w:r w:rsidRPr="0090312D">
        <w:rPr>
          <w:rFonts w:ascii="Calibri" w:hAnsi="Calibri"/>
        </w:rPr>
        <w:t>L’ensemble de l’Assemblée présente n’a d’objection.</w:t>
      </w:r>
    </w:p>
    <w:p w14:paraId="668F1906" w14:textId="6FEB1F48" w:rsidR="003A23F2" w:rsidRPr="0090312D" w:rsidRDefault="003A23F2" w:rsidP="0090312D">
      <w:pPr>
        <w:jc w:val="both"/>
        <w:rPr>
          <w:rFonts w:ascii="Calibri" w:hAnsi="Calibri"/>
        </w:rPr>
      </w:pPr>
      <w:r w:rsidRPr="0090312D">
        <w:rPr>
          <w:rFonts w:ascii="Calibri" w:hAnsi="Calibri"/>
        </w:rPr>
        <w:t>Nous procédons au vote :</w:t>
      </w:r>
    </w:p>
    <w:p w14:paraId="2EC4F245" w14:textId="77777777" w:rsidR="003A23F2" w:rsidRPr="0090312D" w:rsidRDefault="003A23F2" w:rsidP="0090312D">
      <w:pPr>
        <w:jc w:val="both"/>
        <w:rPr>
          <w:rFonts w:ascii="Calibri" w:hAnsi="Calibri"/>
          <w:u w:val="single"/>
        </w:rPr>
      </w:pPr>
    </w:p>
    <w:p w14:paraId="09BF082A" w14:textId="77777777" w:rsidR="00010A45" w:rsidRPr="0090312D" w:rsidRDefault="003A23F2" w:rsidP="0090312D">
      <w:pPr>
        <w:jc w:val="center"/>
        <w:rPr>
          <w:rFonts w:ascii="Calibri" w:hAnsi="Calibri"/>
          <w:b/>
          <w:u w:val="single"/>
        </w:rPr>
      </w:pPr>
      <w:r w:rsidRPr="0090312D">
        <w:rPr>
          <w:rFonts w:ascii="Calibri" w:hAnsi="Calibri"/>
          <w:b/>
          <w:u w:val="single"/>
        </w:rPr>
        <w:t xml:space="preserve">L’ensemble des membres présents adopte à l’unanimité les </w:t>
      </w:r>
    </w:p>
    <w:p w14:paraId="2A1BFD67" w14:textId="694CBB9D" w:rsidR="003A23F2" w:rsidRPr="0090312D" w:rsidRDefault="003A23F2" w:rsidP="0090312D">
      <w:pPr>
        <w:jc w:val="center"/>
        <w:rPr>
          <w:rFonts w:ascii="Calibri" w:hAnsi="Calibri"/>
          <w:b/>
          <w:u w:val="single"/>
        </w:rPr>
      </w:pPr>
      <w:r w:rsidRPr="0090312D">
        <w:rPr>
          <w:rFonts w:ascii="Calibri" w:hAnsi="Calibri"/>
          <w:b/>
          <w:u w:val="single"/>
        </w:rPr>
        <w:t>nouveaux statuts du FICEP</w:t>
      </w:r>
    </w:p>
    <w:p w14:paraId="0A04D00A" w14:textId="77777777" w:rsidR="00E93A78" w:rsidRPr="0090312D" w:rsidRDefault="00E93A78" w:rsidP="0090312D">
      <w:pPr>
        <w:rPr>
          <w:rFonts w:ascii="Calibri" w:hAnsi="Calibri"/>
        </w:rPr>
      </w:pPr>
    </w:p>
    <w:p w14:paraId="548F04CD" w14:textId="77777777" w:rsidR="003A23F2" w:rsidRPr="0090312D" w:rsidRDefault="003A23F2" w:rsidP="0090312D">
      <w:pPr>
        <w:rPr>
          <w:rFonts w:ascii="Calibri" w:hAnsi="Calibri"/>
        </w:rPr>
      </w:pPr>
    </w:p>
    <w:p w14:paraId="0DB80E1C" w14:textId="77777777" w:rsidR="003A23F2" w:rsidRPr="0090312D" w:rsidRDefault="003A23F2" w:rsidP="0090312D">
      <w:pPr>
        <w:rPr>
          <w:rFonts w:ascii="Calibri" w:hAnsi="Calibri"/>
        </w:rPr>
      </w:pPr>
    </w:p>
    <w:p w14:paraId="0013E951" w14:textId="3A78376C" w:rsidR="00010A45" w:rsidRPr="0090312D" w:rsidRDefault="00010A45" w:rsidP="0090312D">
      <w:pPr>
        <w:rPr>
          <w:rFonts w:ascii="Calibri" w:hAnsi="Calibri"/>
        </w:rPr>
      </w:pPr>
      <w:r w:rsidRPr="0090312D">
        <w:rPr>
          <w:rFonts w:ascii="Calibri" w:hAnsi="Calibri"/>
        </w:rPr>
        <w:t>Joachim Umlauf annonce son départ en tant que directeur du Goethe-Institut de Paris et de la vice-présidence du FICEP.</w:t>
      </w:r>
    </w:p>
    <w:p w14:paraId="16EA6D85" w14:textId="0538CAD8" w:rsidR="00010A45" w:rsidRPr="0090312D" w:rsidRDefault="00010A45" w:rsidP="0090312D">
      <w:pPr>
        <w:rPr>
          <w:rFonts w:ascii="Calibri" w:hAnsi="Calibri"/>
        </w:rPr>
      </w:pPr>
      <w:r w:rsidRPr="0090312D">
        <w:rPr>
          <w:rFonts w:ascii="Calibri" w:hAnsi="Calibri"/>
        </w:rPr>
        <w:t>Sur proposition du Conseil d’Administration, Daniel Jurkovic prendra la vice-présidence du FICEP jusqu’aux prochaines élections du Conseil d’Administration qui se dérouleront lors de l’Assemblée Générale en décembre 2015.</w:t>
      </w:r>
    </w:p>
    <w:p w14:paraId="703BC095" w14:textId="77777777" w:rsidR="00AC331D" w:rsidRPr="0090312D" w:rsidRDefault="00AC331D" w:rsidP="0090312D">
      <w:pPr>
        <w:rPr>
          <w:rFonts w:ascii="Calibri" w:hAnsi="Calibri"/>
        </w:rPr>
      </w:pPr>
    </w:p>
    <w:p w14:paraId="3F581861" w14:textId="77777777" w:rsidR="00AC331D" w:rsidRPr="0090312D" w:rsidRDefault="007116B5" w:rsidP="0090312D">
      <w:pPr>
        <w:pStyle w:val="Paragraphedeliste"/>
        <w:numPr>
          <w:ilvl w:val="0"/>
          <w:numId w:val="1"/>
        </w:numPr>
        <w:ind w:left="0" w:hanging="357"/>
        <w:rPr>
          <w:rFonts w:ascii="Calibri" w:hAnsi="Calibri"/>
          <w:b/>
        </w:rPr>
      </w:pPr>
      <w:r w:rsidRPr="0090312D">
        <w:rPr>
          <w:rFonts w:ascii="Calibri" w:hAnsi="Calibri"/>
          <w:b/>
        </w:rPr>
        <w:t>S</w:t>
      </w:r>
      <w:r w:rsidR="007772A8" w:rsidRPr="0090312D">
        <w:rPr>
          <w:rFonts w:ascii="Calibri" w:hAnsi="Calibri"/>
          <w:b/>
        </w:rPr>
        <w:t xml:space="preserve">ubventions </w:t>
      </w:r>
      <w:r w:rsidRPr="0090312D">
        <w:rPr>
          <w:rFonts w:ascii="Calibri" w:hAnsi="Calibri"/>
          <w:b/>
        </w:rPr>
        <w:t>et</w:t>
      </w:r>
      <w:r w:rsidR="007772A8" w:rsidRPr="0090312D">
        <w:rPr>
          <w:rFonts w:ascii="Calibri" w:hAnsi="Calibri"/>
          <w:b/>
        </w:rPr>
        <w:t xml:space="preserve"> cotisations</w:t>
      </w:r>
    </w:p>
    <w:p w14:paraId="70EEC4B6" w14:textId="544052BF" w:rsidR="00C60EAE" w:rsidRPr="0090312D" w:rsidRDefault="00010A45" w:rsidP="0090312D">
      <w:pPr>
        <w:rPr>
          <w:rFonts w:ascii="Calibri" w:hAnsi="Calibri"/>
        </w:rPr>
      </w:pPr>
      <w:r w:rsidRPr="0090312D">
        <w:rPr>
          <w:rFonts w:ascii="Calibri" w:hAnsi="Calibri"/>
        </w:rPr>
        <w:t>Bérénice Dziejak fait un point rapide sur la trésorerie.</w:t>
      </w:r>
    </w:p>
    <w:p w14:paraId="3B9EC034" w14:textId="392DD0A8" w:rsidR="00010A45" w:rsidRPr="0090312D" w:rsidRDefault="00010A45" w:rsidP="0090312D">
      <w:pPr>
        <w:rPr>
          <w:rFonts w:ascii="Calibri" w:hAnsi="Calibri"/>
        </w:rPr>
      </w:pPr>
      <w:r w:rsidRPr="0090312D">
        <w:rPr>
          <w:rFonts w:ascii="Calibri" w:hAnsi="Calibri"/>
        </w:rPr>
        <w:t>Il manque encore de nombreuses cotisations annuelles. Les factures Nuit de la littérature n’ont pas encore été toute réglée.</w:t>
      </w:r>
    </w:p>
    <w:p w14:paraId="1783DFCF" w14:textId="15BFC6C2" w:rsidR="00010A45" w:rsidRPr="0090312D" w:rsidRDefault="00010A45" w:rsidP="0090312D">
      <w:pPr>
        <w:rPr>
          <w:rFonts w:ascii="Calibri" w:hAnsi="Calibri"/>
        </w:rPr>
      </w:pPr>
      <w:r w:rsidRPr="0090312D">
        <w:rPr>
          <w:rFonts w:ascii="Calibri" w:hAnsi="Calibri"/>
        </w:rPr>
        <w:t>Au  18 juin, il y avait 11 500 euros sur le compte du FICEP.</w:t>
      </w:r>
    </w:p>
    <w:p w14:paraId="02627218" w14:textId="77777777" w:rsidR="00010A45" w:rsidRPr="0090312D" w:rsidRDefault="00010A45" w:rsidP="0090312D">
      <w:pPr>
        <w:rPr>
          <w:rFonts w:ascii="Calibri" w:hAnsi="Calibri"/>
        </w:rPr>
      </w:pPr>
    </w:p>
    <w:p w14:paraId="7938B141" w14:textId="3E123E1D" w:rsidR="00010A45" w:rsidRPr="0090312D" w:rsidRDefault="00010A45" w:rsidP="0090312D">
      <w:pPr>
        <w:rPr>
          <w:rFonts w:ascii="Calibri" w:hAnsi="Calibri"/>
        </w:rPr>
      </w:pPr>
      <w:r w:rsidRPr="0090312D">
        <w:rPr>
          <w:rFonts w:ascii="Calibri" w:hAnsi="Calibri"/>
        </w:rPr>
        <w:t>B. Dziejak rappelle aux centres qu’il est important de régler les cotisations et participations rapidement car les subventions ne sont versées qu’en fin d’année. Si un centre fait face à un problème et souhaite régler plus tard dans l’année, il est important d’en faire part et d’en discuter ensemble.</w:t>
      </w:r>
    </w:p>
    <w:p w14:paraId="754DA079" w14:textId="77777777" w:rsidR="00010A45" w:rsidRPr="0090312D" w:rsidRDefault="00010A45" w:rsidP="0090312D">
      <w:pPr>
        <w:rPr>
          <w:rFonts w:ascii="Calibri" w:hAnsi="Calibri"/>
        </w:rPr>
      </w:pPr>
    </w:p>
    <w:p w14:paraId="5CE5B7A0" w14:textId="57DCEF81" w:rsidR="00010A45" w:rsidRPr="0090312D" w:rsidRDefault="00010A45" w:rsidP="0090312D">
      <w:pPr>
        <w:rPr>
          <w:rFonts w:ascii="Calibri" w:hAnsi="Calibri"/>
        </w:rPr>
      </w:pPr>
      <w:r w:rsidRPr="0090312D">
        <w:rPr>
          <w:rFonts w:ascii="Calibri" w:hAnsi="Calibri"/>
        </w:rPr>
        <w:t>Les subventions du Ministère de la Culture et de la Communication sont reconduites : 12 500 euros de la part de la Délégation générale à la langue française et aux langues de France, et 20 000 euros de la part de la Sous-Direction aux affaires européennes et internationales pour l’ensemble des projets.</w:t>
      </w:r>
    </w:p>
    <w:p w14:paraId="2D9F6B1C" w14:textId="77777777" w:rsidR="00010A45" w:rsidRPr="0090312D" w:rsidRDefault="00010A45" w:rsidP="0090312D">
      <w:pPr>
        <w:rPr>
          <w:rFonts w:ascii="Calibri" w:hAnsi="Calibri"/>
        </w:rPr>
      </w:pPr>
    </w:p>
    <w:p w14:paraId="51DD1C00" w14:textId="0566132D" w:rsidR="00010A45" w:rsidRPr="0090312D" w:rsidRDefault="00010A45" w:rsidP="0090312D">
      <w:pPr>
        <w:rPr>
          <w:rFonts w:ascii="Calibri" w:hAnsi="Calibri"/>
        </w:rPr>
      </w:pPr>
      <w:r w:rsidRPr="0090312D">
        <w:rPr>
          <w:rFonts w:ascii="Calibri" w:hAnsi="Calibri"/>
        </w:rPr>
        <w:t>Nous ne connaissons pas encore le montant qui sera alloué par la Ville de Paris, mais nous espérons le même montant que les deux dernières années : 16 000 euros.</w:t>
      </w:r>
    </w:p>
    <w:p w14:paraId="5544EA81" w14:textId="77777777" w:rsidR="00F91C8C" w:rsidRPr="0090312D" w:rsidRDefault="00F91C8C" w:rsidP="0090312D">
      <w:pPr>
        <w:rPr>
          <w:rFonts w:ascii="Calibri" w:hAnsi="Calibri"/>
        </w:rPr>
      </w:pPr>
    </w:p>
    <w:p w14:paraId="3FC675B7" w14:textId="1E4D65D4" w:rsidR="00010A45" w:rsidRPr="0090312D" w:rsidRDefault="00F91C8C" w:rsidP="0090312D">
      <w:pPr>
        <w:rPr>
          <w:rFonts w:ascii="Calibri" w:hAnsi="Calibri"/>
        </w:rPr>
      </w:pPr>
      <w:r w:rsidRPr="0090312D">
        <w:rPr>
          <w:rFonts w:ascii="Calibri" w:hAnsi="Calibri"/>
        </w:rPr>
        <w:t>La subvention de la SACEM pour Jazzycolors a également été de nouveau allouée et sera de 5000 euros.</w:t>
      </w:r>
    </w:p>
    <w:p w14:paraId="1EAAECDC" w14:textId="77777777" w:rsidR="00F91C8C" w:rsidRPr="0090312D" w:rsidRDefault="00F91C8C" w:rsidP="0090312D">
      <w:pPr>
        <w:rPr>
          <w:rFonts w:ascii="Calibri" w:hAnsi="Calibri"/>
        </w:rPr>
      </w:pPr>
    </w:p>
    <w:p w14:paraId="5D445A41" w14:textId="21019DAD" w:rsidR="00F91C8C" w:rsidRPr="0090312D" w:rsidRDefault="00F91C8C" w:rsidP="0090312D">
      <w:pPr>
        <w:rPr>
          <w:rFonts w:ascii="Calibri" w:hAnsi="Calibri"/>
        </w:rPr>
      </w:pPr>
      <w:r w:rsidRPr="0090312D">
        <w:rPr>
          <w:rFonts w:ascii="Calibri" w:hAnsi="Calibri"/>
        </w:rPr>
        <w:t>Jean-Gaspard Palenicek demande s’il n’est pas possible d’avoir une subvention du CNV également.</w:t>
      </w:r>
    </w:p>
    <w:p w14:paraId="77B97670" w14:textId="0EE75B5D" w:rsidR="00F91C8C" w:rsidRPr="0090312D" w:rsidRDefault="00F91C8C" w:rsidP="0090312D">
      <w:pPr>
        <w:rPr>
          <w:rFonts w:ascii="Calibri" w:hAnsi="Calibri"/>
        </w:rPr>
      </w:pPr>
      <w:r w:rsidRPr="0090312D">
        <w:rPr>
          <w:rFonts w:ascii="Calibri" w:hAnsi="Calibri"/>
        </w:rPr>
        <w:t>Vladimir Marinkovic explique que non seulement il faut que le FICEP ait une licence d’entrepreneur du spectacle (demande en cours), mais que le CNV souhaite connaître l’ensemble des détails de chaque concert et les contrats. Ce qui complexifie la demande.</w:t>
      </w:r>
    </w:p>
    <w:p w14:paraId="5AB5E38C" w14:textId="5CA8A8AB" w:rsidR="00F91C8C" w:rsidRPr="0090312D" w:rsidRDefault="00F91C8C" w:rsidP="0090312D">
      <w:pPr>
        <w:rPr>
          <w:rFonts w:ascii="Calibri" w:hAnsi="Calibri"/>
        </w:rPr>
      </w:pPr>
      <w:r w:rsidRPr="0090312D">
        <w:rPr>
          <w:rFonts w:ascii="Calibri" w:hAnsi="Calibri"/>
        </w:rPr>
        <w:t>Mais il faudra envisager cette demande.</w:t>
      </w:r>
    </w:p>
    <w:p w14:paraId="1A482872" w14:textId="77777777" w:rsidR="00F91C8C" w:rsidRPr="0090312D" w:rsidRDefault="00F91C8C" w:rsidP="0090312D">
      <w:pPr>
        <w:rPr>
          <w:rFonts w:ascii="Calibri" w:hAnsi="Calibri"/>
        </w:rPr>
      </w:pPr>
    </w:p>
    <w:p w14:paraId="291DA279" w14:textId="52A1148F" w:rsidR="00C60EAE" w:rsidRPr="0090312D" w:rsidRDefault="00C60EAE" w:rsidP="0090312D">
      <w:pPr>
        <w:pStyle w:val="Paragraphedeliste"/>
        <w:numPr>
          <w:ilvl w:val="0"/>
          <w:numId w:val="1"/>
        </w:numPr>
        <w:ind w:left="0" w:hanging="357"/>
        <w:rPr>
          <w:rFonts w:ascii="Calibri" w:hAnsi="Calibri"/>
          <w:b/>
        </w:rPr>
      </w:pPr>
      <w:r w:rsidRPr="0090312D">
        <w:rPr>
          <w:rFonts w:ascii="Calibri" w:hAnsi="Calibri"/>
          <w:b/>
        </w:rPr>
        <w:t>EUNIC</w:t>
      </w:r>
    </w:p>
    <w:p w14:paraId="31AC0BA5" w14:textId="0446528D" w:rsidR="00AC331D" w:rsidRPr="0090312D" w:rsidRDefault="00F91C8C" w:rsidP="0090312D">
      <w:pPr>
        <w:rPr>
          <w:rFonts w:ascii="Calibri" w:hAnsi="Calibri"/>
        </w:rPr>
      </w:pPr>
      <w:r w:rsidRPr="0090312D">
        <w:rPr>
          <w:rFonts w:ascii="Calibri" w:hAnsi="Calibri"/>
        </w:rPr>
        <w:t>Joachim Umlauf quittant Paris, laisse également sa place de représentant du cluster EUNIC PARIS.</w:t>
      </w:r>
    </w:p>
    <w:p w14:paraId="15EEC69E" w14:textId="05A178FB" w:rsidR="00F91C8C" w:rsidRPr="0090312D" w:rsidRDefault="00F91C8C" w:rsidP="0090312D">
      <w:pPr>
        <w:rPr>
          <w:rFonts w:ascii="Calibri" w:hAnsi="Calibri"/>
        </w:rPr>
      </w:pPr>
      <w:r w:rsidRPr="0090312D">
        <w:rPr>
          <w:rFonts w:ascii="Calibri" w:hAnsi="Calibri"/>
        </w:rPr>
        <w:t>Après avoir lancé un appel à candidature, c’est donc l’Institut Cervantes et son directeur Juan Manuel Bonnet qui sera dès la rentrée, représentant du cluster.</w:t>
      </w:r>
    </w:p>
    <w:p w14:paraId="4D5B9691" w14:textId="77777777" w:rsidR="00F91C8C" w:rsidRPr="0090312D" w:rsidRDefault="00F91C8C" w:rsidP="0090312D">
      <w:pPr>
        <w:rPr>
          <w:rFonts w:ascii="Calibri" w:hAnsi="Calibri"/>
        </w:rPr>
      </w:pPr>
    </w:p>
    <w:p w14:paraId="4DAC0879" w14:textId="0847C59F" w:rsidR="00F91C8C" w:rsidRPr="0090312D" w:rsidRDefault="00F91C8C" w:rsidP="0090312D">
      <w:pPr>
        <w:rPr>
          <w:rFonts w:ascii="Calibri" w:hAnsi="Calibri"/>
        </w:rPr>
      </w:pPr>
      <w:r w:rsidRPr="0090312D">
        <w:rPr>
          <w:rFonts w:ascii="Calibri" w:hAnsi="Calibri"/>
        </w:rPr>
        <w:t xml:space="preserve">Joachim Umlauf explique également aux membres EUNIC présents, qu’il est possible d’obtenir des financements pour des projets qui sont sur des thématiques précises (et différentes chaque année).  </w:t>
      </w:r>
    </w:p>
    <w:p w14:paraId="656E5878" w14:textId="77777777" w:rsidR="00F91C8C" w:rsidRPr="0090312D" w:rsidRDefault="00F91C8C" w:rsidP="0090312D">
      <w:pPr>
        <w:rPr>
          <w:rFonts w:ascii="Calibri" w:hAnsi="Calibri"/>
        </w:rPr>
      </w:pPr>
    </w:p>
    <w:p w14:paraId="30477A94" w14:textId="77777777" w:rsidR="001A7F9E" w:rsidRPr="0090312D" w:rsidRDefault="001A7F9E" w:rsidP="0090312D">
      <w:pPr>
        <w:pStyle w:val="Paragraphedeliste"/>
        <w:numPr>
          <w:ilvl w:val="0"/>
          <w:numId w:val="1"/>
        </w:numPr>
        <w:ind w:left="0" w:hanging="357"/>
        <w:rPr>
          <w:rFonts w:ascii="Calibri" w:hAnsi="Calibri"/>
          <w:b/>
        </w:rPr>
      </w:pPr>
      <w:r w:rsidRPr="0090312D">
        <w:rPr>
          <w:rFonts w:ascii="Calibri" w:hAnsi="Calibri"/>
          <w:b/>
        </w:rPr>
        <w:t xml:space="preserve">Projets </w:t>
      </w:r>
      <w:r w:rsidR="00AC739E" w:rsidRPr="0090312D">
        <w:rPr>
          <w:rFonts w:ascii="Calibri" w:hAnsi="Calibri"/>
          <w:b/>
        </w:rPr>
        <w:t xml:space="preserve">communs </w:t>
      </w:r>
      <w:r w:rsidRPr="0090312D">
        <w:rPr>
          <w:rFonts w:ascii="Calibri" w:hAnsi="Calibri"/>
          <w:b/>
        </w:rPr>
        <w:t>FICEP</w:t>
      </w:r>
    </w:p>
    <w:p w14:paraId="41365E1A" w14:textId="77777777" w:rsidR="00AF74BF" w:rsidRPr="0090312D" w:rsidRDefault="00AF74BF" w:rsidP="0090312D">
      <w:pPr>
        <w:rPr>
          <w:rFonts w:ascii="Calibri" w:hAnsi="Calibri"/>
        </w:rPr>
      </w:pPr>
    </w:p>
    <w:p w14:paraId="44752832" w14:textId="1AE8D71B" w:rsidR="00F91C8C" w:rsidRPr="0090312D" w:rsidRDefault="001A7F9E" w:rsidP="000506A1">
      <w:pPr>
        <w:pStyle w:val="Paragraphedeliste"/>
        <w:numPr>
          <w:ilvl w:val="0"/>
          <w:numId w:val="2"/>
        </w:numPr>
        <w:ind w:left="851" w:hanging="357"/>
        <w:rPr>
          <w:rFonts w:ascii="Calibri" w:hAnsi="Calibri"/>
        </w:rPr>
      </w:pPr>
      <w:r w:rsidRPr="0090312D">
        <w:rPr>
          <w:rFonts w:ascii="Calibri" w:hAnsi="Calibri"/>
        </w:rPr>
        <w:t>Bilan Semaine des cinémas étrangers</w:t>
      </w:r>
    </w:p>
    <w:p w14:paraId="7190F51B" w14:textId="3283BA55" w:rsidR="00F91C8C" w:rsidRPr="0090312D" w:rsidRDefault="00F91C8C" w:rsidP="0090312D">
      <w:pPr>
        <w:rPr>
          <w:rFonts w:ascii="Calibri" w:hAnsi="Calibri"/>
        </w:rPr>
      </w:pPr>
      <w:r w:rsidRPr="0090312D">
        <w:rPr>
          <w:rFonts w:ascii="Calibri" w:hAnsi="Calibri"/>
        </w:rPr>
        <w:t>La deuxième édition a été un grand succès. L’ensemble du bilan a été envoyé à tous.</w:t>
      </w:r>
    </w:p>
    <w:p w14:paraId="02901671" w14:textId="77777777" w:rsidR="00F91C8C" w:rsidRPr="0090312D" w:rsidRDefault="00F91C8C" w:rsidP="0090312D">
      <w:pPr>
        <w:rPr>
          <w:rFonts w:ascii="Calibri" w:hAnsi="Calibri"/>
        </w:rPr>
      </w:pPr>
    </w:p>
    <w:p w14:paraId="63CE2803" w14:textId="77777777" w:rsidR="00AC331D" w:rsidRPr="0090312D" w:rsidRDefault="001A7F9E" w:rsidP="000506A1">
      <w:pPr>
        <w:pStyle w:val="Paragraphedeliste"/>
        <w:numPr>
          <w:ilvl w:val="0"/>
          <w:numId w:val="2"/>
        </w:numPr>
        <w:ind w:left="1134" w:hanging="357"/>
        <w:rPr>
          <w:rFonts w:ascii="Calibri" w:hAnsi="Calibri"/>
        </w:rPr>
      </w:pPr>
      <w:r w:rsidRPr="0090312D">
        <w:rPr>
          <w:rFonts w:ascii="Calibri" w:hAnsi="Calibri"/>
        </w:rPr>
        <w:t>Bilan Nuit de la littérature</w:t>
      </w:r>
    </w:p>
    <w:p w14:paraId="6CB98C12" w14:textId="2491F287" w:rsidR="00F91C8C" w:rsidRPr="0090312D" w:rsidRDefault="00F91C8C" w:rsidP="0090312D">
      <w:pPr>
        <w:rPr>
          <w:rFonts w:ascii="Calibri" w:hAnsi="Calibri"/>
        </w:rPr>
      </w:pPr>
      <w:r w:rsidRPr="0090312D">
        <w:rPr>
          <w:rFonts w:ascii="Calibri" w:hAnsi="Calibri"/>
        </w:rPr>
        <w:t>Bon troisième succès, le bilan a également été envoyé à l’ensemble des membres.</w:t>
      </w:r>
    </w:p>
    <w:p w14:paraId="49FDB191" w14:textId="586BFFF9" w:rsidR="00F91C8C" w:rsidRPr="0090312D" w:rsidRDefault="00F91C8C" w:rsidP="0090312D">
      <w:pPr>
        <w:rPr>
          <w:rFonts w:ascii="Calibri" w:hAnsi="Calibri"/>
        </w:rPr>
      </w:pPr>
      <w:r w:rsidRPr="0090312D">
        <w:rPr>
          <w:rFonts w:ascii="Calibri" w:hAnsi="Calibri"/>
        </w:rPr>
        <w:lastRenderedPageBreak/>
        <w:t>Certaines choses restent à revoir, notamment sur les horaires qui sont beaucoup discutés (avec ou sans pause) et le quartier.</w:t>
      </w:r>
      <w:r w:rsidR="00C801AC" w:rsidRPr="0090312D">
        <w:rPr>
          <w:rFonts w:ascii="Calibri" w:hAnsi="Calibri"/>
        </w:rPr>
        <w:t xml:space="preserve"> Une réunion avec les participants et ouvertes aux membres intéressés sera organisée à la rentrée.</w:t>
      </w:r>
    </w:p>
    <w:p w14:paraId="4247C833" w14:textId="77777777" w:rsidR="00C801AC" w:rsidRPr="0090312D" w:rsidRDefault="00C801AC" w:rsidP="0090312D">
      <w:pPr>
        <w:rPr>
          <w:rFonts w:ascii="Calibri" w:hAnsi="Calibri"/>
        </w:rPr>
      </w:pPr>
    </w:p>
    <w:p w14:paraId="52534D61" w14:textId="4D29F6F8" w:rsidR="000E7255" w:rsidRPr="0090312D" w:rsidRDefault="000B6501" w:rsidP="000506A1">
      <w:pPr>
        <w:pStyle w:val="Paragraphedeliste"/>
        <w:numPr>
          <w:ilvl w:val="0"/>
          <w:numId w:val="2"/>
        </w:numPr>
        <w:ind w:left="1134"/>
        <w:rPr>
          <w:rFonts w:ascii="Calibri" w:hAnsi="Calibri"/>
        </w:rPr>
      </w:pPr>
      <w:r w:rsidRPr="0090312D">
        <w:rPr>
          <w:rFonts w:ascii="Calibri" w:hAnsi="Calibri"/>
        </w:rPr>
        <w:t>Semaine des cultures étrangères</w:t>
      </w:r>
      <w:r w:rsidR="000E7255" w:rsidRPr="0090312D">
        <w:rPr>
          <w:rFonts w:ascii="Calibri" w:hAnsi="Calibri"/>
        </w:rPr>
        <w:tab/>
      </w:r>
    </w:p>
    <w:p w14:paraId="60CC6BF6" w14:textId="77777777" w:rsidR="00AC331D" w:rsidRPr="0090312D" w:rsidRDefault="00AC331D" w:rsidP="0090312D">
      <w:pPr>
        <w:rPr>
          <w:rFonts w:ascii="Calibri" w:hAnsi="Calibri"/>
        </w:rPr>
      </w:pPr>
      <w:r w:rsidRPr="0090312D">
        <w:rPr>
          <w:rFonts w:ascii="Calibri" w:hAnsi="Calibri"/>
        </w:rPr>
        <w:tab/>
      </w:r>
      <w:r w:rsidRPr="0090312D">
        <w:rPr>
          <w:rFonts w:ascii="Calibri" w:hAnsi="Calibri"/>
        </w:rPr>
        <w:tab/>
        <w:t xml:space="preserve">- </w:t>
      </w:r>
      <w:r w:rsidR="000E7255" w:rsidRPr="0090312D">
        <w:rPr>
          <w:rFonts w:ascii="Calibri" w:hAnsi="Calibri"/>
        </w:rPr>
        <w:t>Réception des informations</w:t>
      </w:r>
    </w:p>
    <w:p w14:paraId="4052540C" w14:textId="13113CEA" w:rsidR="00C801AC" w:rsidRPr="0090312D" w:rsidRDefault="00C801AC" w:rsidP="0090312D">
      <w:pPr>
        <w:rPr>
          <w:rFonts w:ascii="Calibri" w:hAnsi="Calibri"/>
        </w:rPr>
      </w:pPr>
      <w:r w:rsidRPr="0090312D">
        <w:rPr>
          <w:rFonts w:ascii="Calibri" w:hAnsi="Calibri"/>
        </w:rPr>
        <w:t>Les informations sur les événements ont tardé à venir et nous avons du retard. Il faudra faire plus attention aux deadlines données par la coordination car les événements sont également envoyés aux institutions françaises qui subventionnent le FICEP pour les éditos.</w:t>
      </w:r>
    </w:p>
    <w:p w14:paraId="316F3A02" w14:textId="77777777" w:rsidR="00C801AC" w:rsidRPr="0090312D" w:rsidRDefault="00C801AC" w:rsidP="0090312D">
      <w:pPr>
        <w:rPr>
          <w:rFonts w:ascii="Calibri" w:hAnsi="Calibri"/>
        </w:rPr>
      </w:pPr>
    </w:p>
    <w:p w14:paraId="1D56A186" w14:textId="0A400162" w:rsidR="00AC331D" w:rsidRPr="0090312D" w:rsidRDefault="00AC331D" w:rsidP="0090312D">
      <w:pPr>
        <w:tabs>
          <w:tab w:val="left" w:pos="708"/>
          <w:tab w:val="left" w:pos="1416"/>
          <w:tab w:val="left" w:pos="2124"/>
          <w:tab w:val="left" w:pos="2832"/>
          <w:tab w:val="left" w:pos="3400"/>
        </w:tabs>
        <w:rPr>
          <w:rFonts w:ascii="Calibri" w:hAnsi="Calibri"/>
        </w:rPr>
      </w:pPr>
      <w:r w:rsidRPr="0090312D">
        <w:rPr>
          <w:rFonts w:ascii="Calibri" w:hAnsi="Calibri"/>
        </w:rPr>
        <w:tab/>
      </w:r>
      <w:r w:rsidRPr="0090312D">
        <w:rPr>
          <w:rFonts w:ascii="Calibri" w:hAnsi="Calibri"/>
        </w:rPr>
        <w:tab/>
        <w:t xml:space="preserve">- </w:t>
      </w:r>
      <w:r w:rsidR="007116B5" w:rsidRPr="0090312D">
        <w:rPr>
          <w:rFonts w:ascii="Calibri" w:hAnsi="Calibri"/>
        </w:rPr>
        <w:t>P</w:t>
      </w:r>
      <w:r w:rsidR="000E7255" w:rsidRPr="0090312D">
        <w:rPr>
          <w:rFonts w:ascii="Calibri" w:hAnsi="Calibri"/>
        </w:rPr>
        <w:t>artenariat</w:t>
      </w:r>
      <w:r w:rsidR="007116B5" w:rsidRPr="0090312D">
        <w:rPr>
          <w:rFonts w:ascii="Calibri" w:hAnsi="Calibri"/>
        </w:rPr>
        <w:t>s</w:t>
      </w:r>
      <w:r w:rsidR="00C801AC" w:rsidRPr="0090312D">
        <w:rPr>
          <w:rFonts w:ascii="Calibri" w:hAnsi="Calibri"/>
        </w:rPr>
        <w:tab/>
      </w:r>
      <w:r w:rsidR="00C801AC" w:rsidRPr="0090312D">
        <w:rPr>
          <w:rFonts w:ascii="Calibri" w:hAnsi="Calibri"/>
        </w:rPr>
        <w:tab/>
      </w:r>
    </w:p>
    <w:p w14:paraId="5481CA31" w14:textId="3483D0B8" w:rsidR="00C801AC" w:rsidRPr="0090312D" w:rsidRDefault="00C801AC" w:rsidP="0090312D">
      <w:pPr>
        <w:tabs>
          <w:tab w:val="left" w:pos="708"/>
          <w:tab w:val="left" w:pos="1416"/>
          <w:tab w:val="left" w:pos="2124"/>
          <w:tab w:val="left" w:pos="2832"/>
          <w:tab w:val="left" w:pos="3400"/>
        </w:tabs>
        <w:rPr>
          <w:rFonts w:ascii="Calibri" w:hAnsi="Calibri"/>
        </w:rPr>
      </w:pPr>
      <w:r w:rsidRPr="0090312D">
        <w:rPr>
          <w:rFonts w:ascii="Calibri" w:hAnsi="Calibri"/>
        </w:rPr>
        <w:t>Les partenariats sont toujours en cours, mais les partenariats avec L’Express, Vocable, Toute l’Europe et Eurochannel, sont d’ores et déjà reconduit.</w:t>
      </w:r>
    </w:p>
    <w:p w14:paraId="6E4A53F5" w14:textId="77777777" w:rsidR="00C801AC" w:rsidRPr="0090312D" w:rsidRDefault="00C801AC" w:rsidP="0090312D">
      <w:pPr>
        <w:tabs>
          <w:tab w:val="left" w:pos="708"/>
          <w:tab w:val="left" w:pos="1416"/>
          <w:tab w:val="left" w:pos="2124"/>
          <w:tab w:val="left" w:pos="2832"/>
          <w:tab w:val="left" w:pos="3400"/>
        </w:tabs>
        <w:rPr>
          <w:rFonts w:ascii="Calibri" w:hAnsi="Calibri"/>
        </w:rPr>
      </w:pPr>
    </w:p>
    <w:p w14:paraId="3FEB0048" w14:textId="636D2AC2" w:rsidR="00C801AC" w:rsidRPr="0090312D" w:rsidRDefault="00C801AC" w:rsidP="0090312D">
      <w:pPr>
        <w:tabs>
          <w:tab w:val="left" w:pos="708"/>
          <w:tab w:val="left" w:pos="1416"/>
          <w:tab w:val="left" w:pos="2124"/>
          <w:tab w:val="left" w:pos="2832"/>
          <w:tab w:val="left" w:pos="3400"/>
        </w:tabs>
        <w:rPr>
          <w:rFonts w:ascii="Calibri" w:hAnsi="Calibri"/>
        </w:rPr>
      </w:pPr>
      <w:r w:rsidRPr="0090312D">
        <w:rPr>
          <w:rFonts w:ascii="Calibri" w:hAnsi="Calibri"/>
        </w:rPr>
        <w:t>La brochure sera éditée en 20 000 exemplaires et l’affichage métro également réitéré (120 emplacements sur le réseau Paris Culture pendant 1 semaine).</w:t>
      </w:r>
    </w:p>
    <w:p w14:paraId="5DD6408F" w14:textId="5613243A" w:rsidR="00C801AC" w:rsidRPr="0090312D" w:rsidRDefault="00C801AC" w:rsidP="0090312D">
      <w:pPr>
        <w:tabs>
          <w:tab w:val="left" w:pos="708"/>
          <w:tab w:val="left" w:pos="1416"/>
          <w:tab w:val="left" w:pos="2124"/>
          <w:tab w:val="left" w:pos="2832"/>
          <w:tab w:val="left" w:pos="3400"/>
        </w:tabs>
        <w:rPr>
          <w:rFonts w:ascii="Calibri" w:hAnsi="Calibri"/>
        </w:rPr>
      </w:pPr>
      <w:r w:rsidRPr="0090312D">
        <w:rPr>
          <w:rFonts w:ascii="Calibri" w:hAnsi="Calibri"/>
        </w:rPr>
        <w:t>Un plan de communication global sera envoyé à tous dès que possible.</w:t>
      </w:r>
    </w:p>
    <w:p w14:paraId="396796DB" w14:textId="77777777" w:rsidR="00C801AC" w:rsidRPr="0090312D" w:rsidRDefault="00C801AC" w:rsidP="0090312D">
      <w:pPr>
        <w:tabs>
          <w:tab w:val="left" w:pos="708"/>
          <w:tab w:val="left" w:pos="1416"/>
          <w:tab w:val="left" w:pos="2124"/>
          <w:tab w:val="left" w:pos="2832"/>
          <w:tab w:val="left" w:pos="3400"/>
        </w:tabs>
        <w:rPr>
          <w:rFonts w:ascii="Calibri" w:hAnsi="Calibri"/>
        </w:rPr>
      </w:pPr>
    </w:p>
    <w:p w14:paraId="1F7F4D66" w14:textId="77777777" w:rsidR="000E7255" w:rsidRPr="0090312D" w:rsidRDefault="009A41E6" w:rsidP="0090312D">
      <w:pPr>
        <w:rPr>
          <w:rFonts w:ascii="Calibri" w:hAnsi="Calibri"/>
        </w:rPr>
      </w:pPr>
      <w:r w:rsidRPr="0090312D">
        <w:rPr>
          <w:rFonts w:ascii="Calibri" w:hAnsi="Calibri"/>
        </w:rPr>
        <w:t>d</w:t>
      </w:r>
      <w:r w:rsidR="00AC331D" w:rsidRPr="0090312D">
        <w:rPr>
          <w:rFonts w:ascii="Calibri" w:hAnsi="Calibri"/>
        </w:rPr>
        <w:t xml:space="preserve">-  </w:t>
      </w:r>
      <w:r w:rsidR="000E7255" w:rsidRPr="0090312D">
        <w:rPr>
          <w:rFonts w:ascii="Calibri" w:hAnsi="Calibri"/>
        </w:rPr>
        <w:t>Jazzycolors</w:t>
      </w:r>
    </w:p>
    <w:p w14:paraId="71C912F9" w14:textId="23375840" w:rsidR="00AC331D" w:rsidRPr="0090312D" w:rsidRDefault="00C801AC" w:rsidP="0090312D">
      <w:pPr>
        <w:rPr>
          <w:rFonts w:ascii="Calibri" w:hAnsi="Calibri"/>
        </w:rPr>
      </w:pPr>
      <w:r w:rsidRPr="0090312D">
        <w:rPr>
          <w:rFonts w:ascii="Calibri" w:hAnsi="Calibri"/>
        </w:rPr>
        <w:t>23 centres participants  cette année. Tous les concerts ne sont pas encore booké dans les salles, et il manque encore quelques informations sur les groupes.</w:t>
      </w:r>
    </w:p>
    <w:p w14:paraId="42BB36EF" w14:textId="1D415888" w:rsidR="00C801AC" w:rsidRPr="0090312D" w:rsidRDefault="00C801AC" w:rsidP="0090312D">
      <w:pPr>
        <w:rPr>
          <w:rFonts w:ascii="Calibri" w:hAnsi="Calibri"/>
        </w:rPr>
      </w:pPr>
      <w:r w:rsidRPr="0090312D">
        <w:rPr>
          <w:rFonts w:ascii="Calibri" w:hAnsi="Calibri"/>
        </w:rPr>
        <w:t>Actuellement nous sommes encore à la recherche de salles partenaires pouvant accueillir quelques concerts.</w:t>
      </w:r>
    </w:p>
    <w:p w14:paraId="3761A8A7" w14:textId="77777777" w:rsidR="00C801AC" w:rsidRPr="0090312D" w:rsidRDefault="00C801AC" w:rsidP="0090312D">
      <w:pPr>
        <w:rPr>
          <w:rFonts w:ascii="Calibri" w:hAnsi="Calibri"/>
        </w:rPr>
      </w:pPr>
    </w:p>
    <w:p w14:paraId="49E9E141" w14:textId="77777777" w:rsidR="00AF74BF" w:rsidRPr="0090312D" w:rsidRDefault="007116B5" w:rsidP="0090312D">
      <w:pPr>
        <w:pStyle w:val="Paragraphedeliste"/>
        <w:numPr>
          <w:ilvl w:val="0"/>
          <w:numId w:val="1"/>
        </w:numPr>
        <w:ind w:left="0" w:hanging="357"/>
        <w:rPr>
          <w:rFonts w:ascii="Calibri" w:hAnsi="Calibri"/>
          <w:b/>
        </w:rPr>
      </w:pPr>
      <w:r w:rsidRPr="0090312D">
        <w:rPr>
          <w:rFonts w:ascii="Calibri" w:hAnsi="Calibri"/>
          <w:b/>
        </w:rPr>
        <w:t>Propositions à évaluer</w:t>
      </w:r>
    </w:p>
    <w:p w14:paraId="2C734BC3" w14:textId="77777777" w:rsidR="00B7070E" w:rsidRPr="0090312D" w:rsidRDefault="007116B5" w:rsidP="000506A1">
      <w:pPr>
        <w:pStyle w:val="Paragraphedeliste"/>
        <w:numPr>
          <w:ilvl w:val="0"/>
          <w:numId w:val="4"/>
        </w:numPr>
        <w:ind w:left="1134" w:hanging="357"/>
        <w:rPr>
          <w:rFonts w:ascii="Calibri" w:hAnsi="Calibri"/>
        </w:rPr>
      </w:pPr>
      <w:r w:rsidRPr="0090312D">
        <w:rPr>
          <w:rFonts w:ascii="Calibri" w:hAnsi="Calibri"/>
        </w:rPr>
        <w:t xml:space="preserve">Participation à la </w:t>
      </w:r>
      <w:r w:rsidR="00AC331D" w:rsidRPr="0090312D">
        <w:rPr>
          <w:rFonts w:ascii="Calibri" w:hAnsi="Calibri"/>
        </w:rPr>
        <w:t>Journée internationale de la f</w:t>
      </w:r>
      <w:r w:rsidR="00B7070E" w:rsidRPr="0090312D">
        <w:rPr>
          <w:rFonts w:ascii="Calibri" w:hAnsi="Calibri"/>
        </w:rPr>
        <w:t>rancophonie avec la Délégation générale à la langue française et aux langues de France (ministère de la culture et de la communication)</w:t>
      </w:r>
    </w:p>
    <w:p w14:paraId="6EEE259B" w14:textId="77777777" w:rsidR="00C801AC" w:rsidRDefault="00C801AC" w:rsidP="0090312D">
      <w:pPr>
        <w:rPr>
          <w:rFonts w:ascii="Calibri" w:hAnsi="Calibri"/>
        </w:rPr>
      </w:pPr>
    </w:p>
    <w:p w14:paraId="15387A1D" w14:textId="0AF98703" w:rsidR="0090312D" w:rsidRDefault="0090312D" w:rsidP="0090312D">
      <w:pPr>
        <w:rPr>
          <w:rFonts w:ascii="Calibri" w:hAnsi="Calibri"/>
        </w:rPr>
      </w:pPr>
      <w:r>
        <w:rPr>
          <w:rFonts w:ascii="Calibri" w:hAnsi="Calibri"/>
        </w:rPr>
        <w:t>Il est proposé aux Centres culturels concernés d’organiser un temps fort autour de la francophonie</w:t>
      </w:r>
      <w:r w:rsidR="000506A1">
        <w:rPr>
          <w:rFonts w:ascii="Calibri" w:hAnsi="Calibri"/>
        </w:rPr>
        <w:t xml:space="preserve"> pour la Journée de la francophonie et de la Semaine de la langue française organisé par la DGLFLF.</w:t>
      </w:r>
    </w:p>
    <w:p w14:paraId="70CD31B9" w14:textId="21BD3ADC" w:rsidR="000506A1" w:rsidRDefault="000506A1" w:rsidP="0090312D">
      <w:pPr>
        <w:rPr>
          <w:rFonts w:ascii="Calibri" w:hAnsi="Calibri"/>
        </w:rPr>
      </w:pPr>
      <w:r>
        <w:rPr>
          <w:rFonts w:ascii="Calibri" w:hAnsi="Calibri"/>
        </w:rPr>
        <w:t>Une réunion sera organisée à la rentrée de septembre</w:t>
      </w:r>
    </w:p>
    <w:p w14:paraId="35B8FFC2" w14:textId="77777777" w:rsidR="0090312D" w:rsidRPr="0090312D" w:rsidRDefault="0090312D" w:rsidP="0090312D">
      <w:pPr>
        <w:rPr>
          <w:rFonts w:ascii="Calibri" w:hAnsi="Calibri"/>
        </w:rPr>
      </w:pPr>
    </w:p>
    <w:p w14:paraId="141C9A08" w14:textId="70E5F8C4" w:rsidR="0090312D" w:rsidRPr="0090312D" w:rsidRDefault="00B7070E" w:rsidP="000506A1">
      <w:pPr>
        <w:pStyle w:val="Paragraphedeliste"/>
        <w:numPr>
          <w:ilvl w:val="0"/>
          <w:numId w:val="4"/>
        </w:numPr>
        <w:ind w:left="1134" w:hanging="357"/>
        <w:rPr>
          <w:rFonts w:ascii="Calibri" w:hAnsi="Calibri"/>
        </w:rPr>
      </w:pPr>
      <w:r w:rsidRPr="0090312D">
        <w:rPr>
          <w:rFonts w:ascii="Calibri" w:hAnsi="Calibri"/>
        </w:rPr>
        <w:t>Projet « One Land Many Faces » de Bruno Freyssinet pendant la SCE</w:t>
      </w:r>
    </w:p>
    <w:p w14:paraId="41856679" w14:textId="77777777" w:rsidR="0090312D" w:rsidRDefault="0090312D" w:rsidP="0090312D">
      <w:pPr>
        <w:rPr>
          <w:rFonts w:ascii="Calibri" w:hAnsi="Calibri" w:cs="Calibri"/>
        </w:rPr>
      </w:pPr>
    </w:p>
    <w:p w14:paraId="2C6269F1" w14:textId="6517791A" w:rsidR="0090312D" w:rsidRPr="000506A1" w:rsidRDefault="0090312D" w:rsidP="000506A1">
      <w:pPr>
        <w:jc w:val="both"/>
        <w:rPr>
          <w:rFonts w:ascii="Calibri" w:hAnsi="Calibri"/>
          <w:sz w:val="22"/>
          <w:szCs w:val="22"/>
        </w:rPr>
      </w:pPr>
      <w:r w:rsidRPr="000506A1">
        <w:rPr>
          <w:rFonts w:ascii="Calibri" w:hAnsi="Calibri" w:cs="Calibri"/>
          <w:sz w:val="22"/>
          <w:szCs w:val="22"/>
        </w:rPr>
        <w:t>One Land Many Faces est un projet européen qui rassemble des artistes de 8 nationalités sur la question des identités et d'une identité commune en construction. </w:t>
      </w:r>
    </w:p>
    <w:p w14:paraId="5686FC52"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Il est soutenu principalement par la Commission Européenne (Programme Culture), l’Institut Français et la Région Ile de France</w:t>
      </w:r>
    </w:p>
    <w:p w14:paraId="138AB15B"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Durant deux ans, des auteurs, metteur en scène, interprètes ont travaillé ensemble pour concevoir une expérience théâtrale et musicale, en lien avec des publics de 6 pays européens.</w:t>
      </w:r>
    </w:p>
    <w:p w14:paraId="4AC2A22F"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En Septembre 2015, One Land Many Faces sera en tournée : Vitoria Gasteiz (Pays Basque Espagnol), Berlin (Allemagne), Budapest (Hongrie), Bruxelles (Belgique) et Swansea (Pays de Galles, UK). </w:t>
      </w:r>
    </w:p>
    <w:p w14:paraId="27D4D2C5"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La troupe de 9 artistes propose de faire escale à Paris pour initier une expérience originale durant le Festival des Cultures Etrangères, en particulier à l’occasion de la Journée Européenne des Langues le 26 Septembre. </w:t>
      </w:r>
    </w:p>
    <w:p w14:paraId="2AA6A669" w14:textId="77777777" w:rsidR="0090312D" w:rsidRPr="000506A1" w:rsidRDefault="0090312D" w:rsidP="000506A1">
      <w:pPr>
        <w:widowControl w:val="0"/>
        <w:autoSpaceDE w:val="0"/>
        <w:autoSpaceDN w:val="0"/>
        <w:adjustRightInd w:val="0"/>
        <w:jc w:val="both"/>
        <w:rPr>
          <w:rFonts w:ascii="Calibri" w:hAnsi="Calibri" w:cs="Calibri"/>
          <w:sz w:val="22"/>
          <w:szCs w:val="22"/>
        </w:rPr>
      </w:pPr>
    </w:p>
    <w:p w14:paraId="564AD1A0"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lastRenderedPageBreak/>
        <w:t>L’équipe artistique voudrait proposer aux publics du Ficep une après midi de workshops se déroulant simultanément dans différents centres culturels de la capitale, mettant en jeu les différentes langues du projet, et aboutissant chacun à la création d’une courte forme théâtrale et musicale. Les différents groupes de publics participants se retrouveraient ensuite le soir même dans un même lieu pour présenter le résultat de leurs expériences respectives et assister à une représentation de One Land Many Faces. L’ensemble de l’expérience pourrait se conclure par un moment festif.   </w:t>
      </w:r>
    </w:p>
    <w:p w14:paraId="0F58CBE8" w14:textId="77777777" w:rsidR="0090312D" w:rsidRPr="000506A1" w:rsidRDefault="0090312D" w:rsidP="000506A1">
      <w:pPr>
        <w:widowControl w:val="0"/>
        <w:autoSpaceDE w:val="0"/>
        <w:autoSpaceDN w:val="0"/>
        <w:adjustRightInd w:val="0"/>
        <w:jc w:val="both"/>
        <w:rPr>
          <w:rFonts w:ascii="Calibri" w:hAnsi="Calibri" w:cs="Calibri"/>
          <w:sz w:val="22"/>
          <w:szCs w:val="22"/>
        </w:rPr>
      </w:pPr>
    </w:p>
    <w:p w14:paraId="5C934285"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Repères</w:t>
      </w:r>
    </w:p>
    <w:p w14:paraId="186BCDD9"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 One Land Many Faces met en jeu l’Anglais, le Français, l’Espagnol, le Basque, le Hongrois, le Flamand et l’Allemand. </w:t>
      </w:r>
    </w:p>
    <w:p w14:paraId="7AC4B606"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 L’équipe est composée de 6 interprètes venant des 6 pays européens partenaires (Allemagne, Belgique, France, Espagne, Hongrie, Royaume Uni), ainsi que d’un metteur en scène (Fr), un directeur musical (Bel) et un assistant (Fr). </w:t>
      </w:r>
    </w:p>
    <w:p w14:paraId="67880D39"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Les auteurs associés sont originaires d’Allemagne, Belgique/Congo, Hongrie, Etats Unis et Corée du Sud. </w:t>
      </w:r>
    </w:p>
    <w:p w14:paraId="69702616" w14:textId="77777777" w:rsidR="0090312D" w:rsidRPr="000506A1" w:rsidRDefault="0090312D" w:rsidP="000506A1">
      <w:pPr>
        <w:widowControl w:val="0"/>
        <w:autoSpaceDE w:val="0"/>
        <w:autoSpaceDN w:val="0"/>
        <w:adjustRightInd w:val="0"/>
        <w:jc w:val="both"/>
        <w:rPr>
          <w:rFonts w:ascii="Calibri" w:hAnsi="Calibri" w:cs="Calibri"/>
          <w:sz w:val="22"/>
          <w:szCs w:val="22"/>
        </w:rPr>
      </w:pPr>
      <w:r w:rsidRPr="000506A1">
        <w:rPr>
          <w:rFonts w:ascii="Calibri" w:hAnsi="Calibri" w:cs="Calibri"/>
          <w:sz w:val="22"/>
          <w:szCs w:val="22"/>
        </w:rPr>
        <w:t>Chacun des artistes est à même de mener un workshop en tandem avec un autre artiste. </w:t>
      </w:r>
    </w:p>
    <w:p w14:paraId="5F1C9236" w14:textId="7387C94F" w:rsidR="0090312D" w:rsidRPr="000506A1" w:rsidRDefault="0090312D" w:rsidP="000506A1">
      <w:pPr>
        <w:jc w:val="both"/>
        <w:rPr>
          <w:rFonts w:ascii="Calibri" w:hAnsi="Calibri" w:cs="Calibri"/>
          <w:sz w:val="22"/>
          <w:szCs w:val="22"/>
        </w:rPr>
      </w:pPr>
      <w:r w:rsidRPr="000506A1">
        <w:rPr>
          <w:rFonts w:ascii="Calibri" w:hAnsi="Calibri" w:cs="Calibri"/>
          <w:sz w:val="22"/>
          <w:szCs w:val="22"/>
        </w:rPr>
        <w:t>• le projet ne nécessite pas de salle de spectacle équipée pour sa représentation, mais d’une salle permettant d’accueillir un public suffisant (au moins 100 personnes), avec un espace central de représentation (public disposé autour de cet espace sur des coussins, canapés, fauteuil, sièges…). </w:t>
      </w:r>
    </w:p>
    <w:p w14:paraId="3B42CF2A" w14:textId="77777777" w:rsidR="000506A1" w:rsidRPr="0090312D" w:rsidRDefault="000506A1" w:rsidP="000506A1">
      <w:pPr>
        <w:rPr>
          <w:rFonts w:ascii="Calibri" w:hAnsi="Calibri"/>
        </w:rPr>
      </w:pPr>
    </w:p>
    <w:p w14:paraId="305F84A3" w14:textId="77777777" w:rsidR="007772A8" w:rsidRDefault="007772A8" w:rsidP="000506A1">
      <w:pPr>
        <w:pStyle w:val="Paragraphedeliste"/>
        <w:numPr>
          <w:ilvl w:val="0"/>
          <w:numId w:val="4"/>
        </w:numPr>
        <w:ind w:left="1134" w:hanging="357"/>
        <w:rPr>
          <w:rFonts w:ascii="Calibri" w:hAnsi="Calibri"/>
        </w:rPr>
      </w:pPr>
      <w:r w:rsidRPr="0090312D">
        <w:rPr>
          <w:rFonts w:ascii="Calibri" w:hAnsi="Calibri"/>
        </w:rPr>
        <w:t>Nuit de la philosophie</w:t>
      </w:r>
    </w:p>
    <w:p w14:paraId="0D1254A7" w14:textId="3DB26582" w:rsidR="000506A1" w:rsidRPr="000506A1" w:rsidRDefault="000506A1" w:rsidP="000506A1">
      <w:pPr>
        <w:rPr>
          <w:rFonts w:ascii="Calibri" w:hAnsi="Calibri"/>
        </w:rPr>
      </w:pPr>
      <w:r>
        <w:rPr>
          <w:rFonts w:ascii="Calibri" w:hAnsi="Calibri"/>
        </w:rPr>
        <w:t>Vous trouverez en pièce jointe la présentation du projet « la Nuit de la Philosophie qui est organisée par l’UNESCO et chapeauté par la Commission Nationale française à l’UNESCO</w:t>
      </w:r>
    </w:p>
    <w:p w14:paraId="42A80340" w14:textId="77777777" w:rsidR="00AC331D" w:rsidRDefault="00AC331D" w:rsidP="0090312D">
      <w:pPr>
        <w:rPr>
          <w:rFonts w:ascii="Calibri" w:hAnsi="Calibri"/>
        </w:rPr>
      </w:pPr>
    </w:p>
    <w:p w14:paraId="7FED065D" w14:textId="77777777" w:rsidR="000506A1" w:rsidRPr="0090312D" w:rsidRDefault="000506A1" w:rsidP="0090312D">
      <w:pPr>
        <w:rPr>
          <w:rFonts w:ascii="Calibri" w:hAnsi="Calibri"/>
        </w:rPr>
      </w:pPr>
    </w:p>
    <w:p w14:paraId="429175CF" w14:textId="77777777" w:rsidR="007772A8" w:rsidRDefault="007772A8" w:rsidP="0090312D">
      <w:pPr>
        <w:pStyle w:val="Paragraphedeliste"/>
        <w:numPr>
          <w:ilvl w:val="0"/>
          <w:numId w:val="1"/>
        </w:numPr>
        <w:ind w:left="0" w:hanging="357"/>
        <w:rPr>
          <w:rFonts w:ascii="Calibri" w:hAnsi="Calibri"/>
          <w:b/>
        </w:rPr>
      </w:pPr>
      <w:r w:rsidRPr="000506A1">
        <w:rPr>
          <w:rFonts w:ascii="Calibri" w:hAnsi="Calibri"/>
          <w:b/>
        </w:rPr>
        <w:t>Divers</w:t>
      </w:r>
    </w:p>
    <w:p w14:paraId="431A0B55" w14:textId="77777777" w:rsidR="000506A1" w:rsidRDefault="000506A1" w:rsidP="000506A1">
      <w:pPr>
        <w:rPr>
          <w:rFonts w:ascii="Calibri" w:hAnsi="Calibri"/>
        </w:rPr>
      </w:pPr>
    </w:p>
    <w:p w14:paraId="7BCC2561" w14:textId="0CC73890" w:rsidR="000506A1" w:rsidRDefault="000506A1" w:rsidP="000506A1">
      <w:pPr>
        <w:rPr>
          <w:rFonts w:ascii="Calibri" w:hAnsi="Calibri"/>
        </w:rPr>
      </w:pPr>
      <w:r>
        <w:rPr>
          <w:rFonts w:ascii="Calibri" w:hAnsi="Calibri"/>
        </w:rPr>
        <w:t>Tous les points ont été évoqués.</w:t>
      </w:r>
    </w:p>
    <w:p w14:paraId="61C2E48F" w14:textId="77777777" w:rsidR="000506A1" w:rsidRDefault="000506A1" w:rsidP="000506A1">
      <w:pPr>
        <w:rPr>
          <w:rFonts w:ascii="Calibri" w:hAnsi="Calibri"/>
        </w:rPr>
      </w:pPr>
    </w:p>
    <w:p w14:paraId="51D1B465" w14:textId="7502567D" w:rsidR="000506A1" w:rsidRPr="000506A1" w:rsidRDefault="000506A1" w:rsidP="000506A1">
      <w:pPr>
        <w:rPr>
          <w:rFonts w:ascii="Calibri" w:hAnsi="Calibri"/>
        </w:rPr>
      </w:pPr>
      <w:r>
        <w:rPr>
          <w:rFonts w:ascii="Calibri" w:hAnsi="Calibri"/>
        </w:rPr>
        <w:t>La séance est levée.</w:t>
      </w:r>
    </w:p>
    <w:p w14:paraId="61614B95" w14:textId="77777777" w:rsidR="007772A8" w:rsidRPr="0090312D" w:rsidRDefault="007772A8" w:rsidP="0090312D">
      <w:pPr>
        <w:rPr>
          <w:rFonts w:ascii="Calibri" w:hAnsi="Calibri"/>
        </w:rPr>
      </w:pPr>
    </w:p>
    <w:p w14:paraId="6C9D749C" w14:textId="77777777" w:rsidR="007772A8" w:rsidRPr="0090312D" w:rsidRDefault="007772A8" w:rsidP="0090312D">
      <w:pPr>
        <w:rPr>
          <w:rFonts w:ascii="Calibri" w:hAnsi="Calibri"/>
        </w:rPr>
      </w:pPr>
    </w:p>
    <w:p w14:paraId="6F8F6A92" w14:textId="77777777" w:rsidR="000E7255" w:rsidRPr="0090312D" w:rsidRDefault="000E7255" w:rsidP="0090312D">
      <w:pPr>
        <w:rPr>
          <w:rFonts w:ascii="Calibri" w:hAnsi="Calibri"/>
        </w:rPr>
      </w:pPr>
    </w:p>
    <w:sectPr w:rsidR="000E7255" w:rsidRPr="0090312D" w:rsidSect="001C418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ABCE2" w14:textId="77777777" w:rsidR="0090312D" w:rsidRDefault="0090312D" w:rsidP="00F91C8C">
      <w:r>
        <w:separator/>
      </w:r>
    </w:p>
  </w:endnote>
  <w:endnote w:type="continuationSeparator" w:id="0">
    <w:p w14:paraId="6D8DC0C3" w14:textId="77777777" w:rsidR="0090312D" w:rsidRDefault="0090312D" w:rsidP="00F9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1077" w14:textId="77777777" w:rsidR="0090312D" w:rsidRDefault="0090312D" w:rsidP="00F91C8C">
      <w:r>
        <w:separator/>
      </w:r>
    </w:p>
  </w:footnote>
  <w:footnote w:type="continuationSeparator" w:id="0">
    <w:p w14:paraId="21D77456" w14:textId="77777777" w:rsidR="0090312D" w:rsidRDefault="0090312D" w:rsidP="00F91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8FF"/>
    <w:multiLevelType w:val="hybridMultilevel"/>
    <w:tmpl w:val="F1563642"/>
    <w:lvl w:ilvl="0" w:tplc="C6D69920">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nsid w:val="1B7C163A"/>
    <w:multiLevelType w:val="hybridMultilevel"/>
    <w:tmpl w:val="4AE800CC"/>
    <w:lvl w:ilvl="0" w:tplc="5240CAB6">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nsid w:val="233D1E3F"/>
    <w:multiLevelType w:val="hybridMultilevel"/>
    <w:tmpl w:val="B06CCEDA"/>
    <w:lvl w:ilvl="0" w:tplc="A7BA0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676016"/>
    <w:multiLevelType w:val="hybridMultilevel"/>
    <w:tmpl w:val="207C93E2"/>
    <w:lvl w:ilvl="0" w:tplc="9B801990">
      <w:start w:val="1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27481A"/>
    <w:multiLevelType w:val="hybridMultilevel"/>
    <w:tmpl w:val="2006D508"/>
    <w:lvl w:ilvl="0" w:tplc="6FB27B92">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E"/>
    <w:rsid w:val="00010A45"/>
    <w:rsid w:val="000506A1"/>
    <w:rsid w:val="000B6501"/>
    <w:rsid w:val="000E7255"/>
    <w:rsid w:val="001A7F9E"/>
    <w:rsid w:val="001C4185"/>
    <w:rsid w:val="00384C0B"/>
    <w:rsid w:val="003A23F2"/>
    <w:rsid w:val="007116B5"/>
    <w:rsid w:val="007772A8"/>
    <w:rsid w:val="00872594"/>
    <w:rsid w:val="0090312D"/>
    <w:rsid w:val="009A41E6"/>
    <w:rsid w:val="00AC331D"/>
    <w:rsid w:val="00AC739E"/>
    <w:rsid w:val="00AF74BF"/>
    <w:rsid w:val="00B7070E"/>
    <w:rsid w:val="00BA595F"/>
    <w:rsid w:val="00C60EAE"/>
    <w:rsid w:val="00C801AC"/>
    <w:rsid w:val="00E93A78"/>
    <w:rsid w:val="00ED496B"/>
    <w:rsid w:val="00F762EC"/>
    <w:rsid w:val="00F91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21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F9E"/>
    <w:pPr>
      <w:ind w:left="720"/>
      <w:contextualSpacing/>
    </w:pPr>
  </w:style>
  <w:style w:type="paragraph" w:styleId="En-tte">
    <w:name w:val="header"/>
    <w:basedOn w:val="Normal"/>
    <w:link w:val="En-tteCar"/>
    <w:uiPriority w:val="99"/>
    <w:unhideWhenUsed/>
    <w:rsid w:val="00F91C8C"/>
    <w:pPr>
      <w:tabs>
        <w:tab w:val="center" w:pos="4536"/>
        <w:tab w:val="right" w:pos="9072"/>
      </w:tabs>
    </w:pPr>
  </w:style>
  <w:style w:type="character" w:customStyle="1" w:styleId="En-tteCar">
    <w:name w:val="En-tête Car"/>
    <w:basedOn w:val="Policepardfaut"/>
    <w:link w:val="En-tte"/>
    <w:uiPriority w:val="99"/>
    <w:rsid w:val="00F91C8C"/>
    <w:rPr>
      <w:lang w:val="fr-FR"/>
    </w:rPr>
  </w:style>
  <w:style w:type="paragraph" w:styleId="Pieddepage">
    <w:name w:val="footer"/>
    <w:basedOn w:val="Normal"/>
    <w:link w:val="PieddepageCar"/>
    <w:uiPriority w:val="99"/>
    <w:unhideWhenUsed/>
    <w:rsid w:val="00F91C8C"/>
    <w:pPr>
      <w:tabs>
        <w:tab w:val="center" w:pos="4536"/>
        <w:tab w:val="right" w:pos="9072"/>
      </w:tabs>
    </w:pPr>
  </w:style>
  <w:style w:type="character" w:customStyle="1" w:styleId="PieddepageCar">
    <w:name w:val="Pied de page Car"/>
    <w:basedOn w:val="Policepardfaut"/>
    <w:link w:val="Pieddepage"/>
    <w:uiPriority w:val="99"/>
    <w:rsid w:val="00F91C8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F9E"/>
    <w:pPr>
      <w:ind w:left="720"/>
      <w:contextualSpacing/>
    </w:pPr>
  </w:style>
  <w:style w:type="paragraph" w:styleId="En-tte">
    <w:name w:val="header"/>
    <w:basedOn w:val="Normal"/>
    <w:link w:val="En-tteCar"/>
    <w:uiPriority w:val="99"/>
    <w:unhideWhenUsed/>
    <w:rsid w:val="00F91C8C"/>
    <w:pPr>
      <w:tabs>
        <w:tab w:val="center" w:pos="4536"/>
        <w:tab w:val="right" w:pos="9072"/>
      </w:tabs>
    </w:pPr>
  </w:style>
  <w:style w:type="character" w:customStyle="1" w:styleId="En-tteCar">
    <w:name w:val="En-tête Car"/>
    <w:basedOn w:val="Policepardfaut"/>
    <w:link w:val="En-tte"/>
    <w:uiPriority w:val="99"/>
    <w:rsid w:val="00F91C8C"/>
    <w:rPr>
      <w:lang w:val="fr-FR"/>
    </w:rPr>
  </w:style>
  <w:style w:type="paragraph" w:styleId="Pieddepage">
    <w:name w:val="footer"/>
    <w:basedOn w:val="Normal"/>
    <w:link w:val="PieddepageCar"/>
    <w:uiPriority w:val="99"/>
    <w:unhideWhenUsed/>
    <w:rsid w:val="00F91C8C"/>
    <w:pPr>
      <w:tabs>
        <w:tab w:val="center" w:pos="4536"/>
        <w:tab w:val="right" w:pos="9072"/>
      </w:tabs>
    </w:pPr>
  </w:style>
  <w:style w:type="character" w:customStyle="1" w:styleId="PieddepageCar">
    <w:name w:val="Pied de page Car"/>
    <w:basedOn w:val="Policepardfaut"/>
    <w:link w:val="Pieddepage"/>
    <w:uiPriority w:val="99"/>
    <w:rsid w:val="00F91C8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1538</Words>
  <Characters>8462</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Ficep</dc:creator>
  <cp:lastModifiedBy>Ficep</cp:lastModifiedBy>
  <cp:revision>3</cp:revision>
  <cp:lastPrinted>2015-06-15T13:39:00Z</cp:lastPrinted>
  <dcterms:created xsi:type="dcterms:W3CDTF">2015-07-06T07:30:00Z</dcterms:created>
  <dcterms:modified xsi:type="dcterms:W3CDTF">2015-07-06T12:29:00Z</dcterms:modified>
</cp:coreProperties>
</file>